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AF2" w:rsidRPr="00C0750E" w:rsidRDefault="00AD1E82" w:rsidP="00F82AF2">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t xml:space="preserve">1. </w:t>
      </w:r>
      <w:r w:rsidR="00746D8B" w:rsidRPr="00C0750E">
        <w:rPr>
          <w:rFonts w:ascii="Bookman Old Style" w:hAnsi="Bookman Old Style"/>
          <w:b/>
          <w:noProof/>
          <w:snapToGrid w:val="0"/>
          <w:lang w:val="id-ID"/>
        </w:rPr>
        <w:t xml:space="preserve">PENELITIAN </w:t>
      </w:r>
      <w:r w:rsidR="00B5602A" w:rsidRPr="00C0750E">
        <w:rPr>
          <w:rFonts w:ascii="Bookman Old Style" w:hAnsi="Bookman Old Style"/>
          <w:b/>
          <w:noProof/>
          <w:snapToGrid w:val="0"/>
          <w:lang w:val="id-ID"/>
        </w:rPr>
        <w:t xml:space="preserve">UNGGULAN </w:t>
      </w:r>
      <w:r w:rsidR="000D3300" w:rsidRPr="00C0750E">
        <w:rPr>
          <w:rFonts w:ascii="Bookman Old Style" w:hAnsi="Bookman Old Style"/>
          <w:b/>
          <w:noProof/>
          <w:snapToGrid w:val="0"/>
          <w:lang w:val="id-ID"/>
        </w:rPr>
        <w:t>INTERNASIONAL</w:t>
      </w:r>
    </w:p>
    <w:p w:rsidR="00722244" w:rsidRPr="00C0750E" w:rsidRDefault="00722244" w:rsidP="00F82AF2">
      <w:pPr>
        <w:widowControl w:val="0"/>
        <w:tabs>
          <w:tab w:val="left" w:pos="9900"/>
        </w:tabs>
        <w:ind w:right="-540"/>
        <w:jc w:val="both"/>
        <w:rPr>
          <w:rFonts w:ascii="Bookman Old Style" w:hAnsi="Bookman Old Style"/>
          <w:b/>
          <w:noProof/>
          <w:snapToGrid w:val="0"/>
          <w:sz w:val="16"/>
          <w:szCs w:val="16"/>
          <w:lang w:val="id-ID"/>
        </w:rPr>
      </w:pPr>
    </w:p>
    <w:p w:rsidR="00746D8B" w:rsidRPr="00C0750E" w:rsidRDefault="00746D8B" w:rsidP="00AE24F4">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w:t>
      </w:r>
      <w:r w:rsidR="00692524" w:rsidRPr="00C0750E">
        <w:rPr>
          <w:rFonts w:ascii="Bookman Old Style" w:hAnsi="Bookman Old Style"/>
          <w:b/>
          <w:noProof/>
          <w:snapToGrid w:val="0"/>
          <w:sz w:val="18"/>
          <w:szCs w:val="16"/>
          <w:lang w:val="id-ID"/>
        </w:rPr>
        <w:t>29</w:t>
      </w:r>
      <w:r w:rsidRPr="00C0750E">
        <w:rPr>
          <w:rFonts w:ascii="Bookman Old Style" w:hAnsi="Bookman Old Style"/>
          <w:b/>
          <w:noProof/>
          <w:snapToGrid w:val="0"/>
          <w:sz w:val="18"/>
          <w:szCs w:val="16"/>
          <w:lang w:val="id-ID"/>
        </w:rPr>
        <w:t>.</w:t>
      </w:r>
      <w:r w:rsidR="00B5602A" w:rsidRPr="00C0750E">
        <w:rPr>
          <w:rFonts w:ascii="Bookman Old Style" w:hAnsi="Bookman Old Style"/>
          <w:b/>
          <w:noProof/>
          <w:snapToGrid w:val="0"/>
          <w:sz w:val="18"/>
          <w:szCs w:val="16"/>
          <w:lang w:val="id-ID"/>
        </w:rPr>
        <w:t>1</w:t>
      </w:r>
      <w:r w:rsidR="00692524" w:rsidRPr="00C0750E">
        <w:rPr>
          <w:rFonts w:ascii="Bookman Old Style" w:hAnsi="Bookman Old Style"/>
          <w:b/>
          <w:noProof/>
          <w:snapToGrid w:val="0"/>
          <w:sz w:val="18"/>
          <w:szCs w:val="16"/>
          <w:lang w:val="id-ID"/>
        </w:rPr>
        <w:t>8</w:t>
      </w:r>
      <w:r w:rsidRPr="00C0750E">
        <w:rPr>
          <w:rFonts w:ascii="Bookman Old Style" w:hAnsi="Bookman Old Style"/>
          <w:b/>
          <w:noProof/>
          <w:snapToGrid w:val="0"/>
          <w:sz w:val="18"/>
          <w:szCs w:val="16"/>
          <w:lang w:val="id-ID"/>
        </w:rPr>
        <w:t xml:space="preserve"> Tahun 201</w:t>
      </w:r>
      <w:r w:rsidR="00AE24F4" w:rsidRPr="00C0750E">
        <w:rPr>
          <w:rFonts w:ascii="Bookman Old Style" w:hAnsi="Bookman Old Style"/>
          <w:b/>
          <w:noProof/>
          <w:snapToGrid w:val="0"/>
          <w:sz w:val="18"/>
          <w:szCs w:val="16"/>
          <w:lang w:val="id-ID"/>
        </w:rPr>
        <w:t>7</w:t>
      </w:r>
      <w:r w:rsidRPr="00C0750E">
        <w:rPr>
          <w:rFonts w:ascii="Bookman Old Style" w:hAnsi="Bookman Old Style"/>
          <w:b/>
          <w:noProof/>
          <w:snapToGrid w:val="0"/>
          <w:sz w:val="18"/>
          <w:szCs w:val="16"/>
          <w:lang w:val="id-ID"/>
        </w:rPr>
        <w:t xml:space="preserve"> Tanggal: </w:t>
      </w:r>
      <w:r w:rsidR="00692524" w:rsidRPr="00C0750E">
        <w:rPr>
          <w:rFonts w:ascii="Bookman Old Style" w:hAnsi="Bookman Old Style"/>
          <w:b/>
          <w:noProof/>
          <w:snapToGrid w:val="0"/>
          <w:sz w:val="18"/>
          <w:szCs w:val="16"/>
          <w:lang w:val="id-ID"/>
        </w:rPr>
        <w:t>19 Juli</w:t>
      </w:r>
      <w:r w:rsidRPr="00C0750E">
        <w:rPr>
          <w:rFonts w:ascii="Bookman Old Style" w:hAnsi="Bookman Old Style"/>
          <w:b/>
          <w:noProof/>
          <w:snapToGrid w:val="0"/>
          <w:sz w:val="18"/>
          <w:szCs w:val="16"/>
          <w:lang w:val="id-ID"/>
        </w:rPr>
        <w:t xml:space="preserve"> 201</w:t>
      </w:r>
      <w:r w:rsidR="00692524" w:rsidRPr="00C0750E">
        <w:rPr>
          <w:rFonts w:ascii="Bookman Old Style" w:hAnsi="Bookman Old Style"/>
          <w:b/>
          <w:noProof/>
          <w:snapToGrid w:val="0"/>
          <w:sz w:val="18"/>
          <w:szCs w:val="16"/>
          <w:lang w:val="id-ID"/>
        </w:rPr>
        <w:t>7</w:t>
      </w:r>
    </w:p>
    <w:p w:rsidR="00746D8B" w:rsidRPr="00C0750E" w:rsidRDefault="00746D8B" w:rsidP="00746D8B">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746D8B" w:rsidRPr="00C0750E" w:rsidRDefault="00746D8B" w:rsidP="00692524">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Nomor: SP DIPA-025.04.2.423755/201</w:t>
      </w:r>
      <w:r w:rsidR="00692524" w:rsidRPr="00C0750E">
        <w:rPr>
          <w:rFonts w:ascii="Bookman Old Style" w:hAnsi="Bookman Old Style" w:cs="Arial"/>
          <w:noProof/>
          <w:sz w:val="18"/>
          <w:szCs w:val="16"/>
          <w:lang w:val="id-ID"/>
        </w:rPr>
        <w:t>7</w:t>
      </w:r>
      <w:r w:rsidRPr="00C0750E">
        <w:rPr>
          <w:rFonts w:ascii="Bookman Old Style" w:hAnsi="Bookman Old Style" w:cs="Arial"/>
          <w:noProof/>
          <w:sz w:val="18"/>
          <w:szCs w:val="16"/>
          <w:lang w:val="id-ID"/>
        </w:rPr>
        <w:t xml:space="preserve"> tanggal 7 Desember 201</w:t>
      </w:r>
      <w:r w:rsidR="00692524" w:rsidRPr="00C0750E">
        <w:rPr>
          <w:rFonts w:ascii="Bookman Old Style" w:hAnsi="Bookman Old Style" w:cs="Arial"/>
          <w:noProof/>
          <w:sz w:val="18"/>
          <w:szCs w:val="16"/>
          <w:lang w:val="id-ID"/>
        </w:rPr>
        <w:t>6</w:t>
      </w:r>
      <w:r w:rsidRPr="00C0750E">
        <w:rPr>
          <w:rFonts w:ascii="Bookman Old Style" w:hAnsi="Bookman Old Style" w:cs="Arial"/>
          <w:noProof/>
          <w:sz w:val="18"/>
          <w:szCs w:val="16"/>
          <w:lang w:val="id-ID"/>
        </w:rPr>
        <w:t xml:space="preserve">, </w:t>
      </w:r>
    </w:p>
    <w:p w:rsidR="00746D8B" w:rsidRPr="00C0750E" w:rsidRDefault="00746D8B" w:rsidP="00692524">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w:t>
      </w:r>
      <w:r w:rsidR="00692524" w:rsidRPr="00C0750E">
        <w:rPr>
          <w:rFonts w:ascii="Bookman Old Style" w:hAnsi="Bookman Old Style" w:cs="Arial"/>
          <w:noProof/>
          <w:sz w:val="18"/>
          <w:szCs w:val="16"/>
          <w:lang w:val="id-ID"/>
        </w:rPr>
        <w:t xml:space="preserve">4 POK 1 </w:t>
      </w:r>
      <w:r w:rsidRPr="00C0750E">
        <w:rPr>
          <w:rFonts w:ascii="Bookman Old Style" w:hAnsi="Bookman Old Style" w:cs="Arial"/>
          <w:noProof/>
          <w:sz w:val="18"/>
          <w:szCs w:val="16"/>
          <w:lang w:val="id-ID"/>
        </w:rPr>
        <w:t xml:space="preserve">tanggal </w:t>
      </w:r>
      <w:r w:rsidR="00692524" w:rsidRPr="00C0750E">
        <w:rPr>
          <w:rFonts w:ascii="Bookman Old Style" w:hAnsi="Bookman Old Style" w:cs="Arial"/>
          <w:noProof/>
          <w:sz w:val="18"/>
          <w:szCs w:val="16"/>
          <w:lang w:val="id-ID"/>
        </w:rPr>
        <w:t>19Juli</w:t>
      </w:r>
      <w:r w:rsidRPr="00C0750E">
        <w:rPr>
          <w:rFonts w:ascii="Bookman Old Style" w:hAnsi="Bookman Old Style" w:cs="Arial"/>
          <w:noProof/>
          <w:sz w:val="18"/>
          <w:szCs w:val="16"/>
          <w:lang w:val="id-ID"/>
        </w:rPr>
        <w:t xml:space="preserve"> 201</w:t>
      </w:r>
      <w:r w:rsidR="00692524" w:rsidRPr="00C0750E">
        <w:rPr>
          <w:rFonts w:ascii="Bookman Old Style" w:hAnsi="Bookman Old Style" w:cs="Arial"/>
          <w:noProof/>
          <w:sz w:val="18"/>
          <w:szCs w:val="16"/>
          <w:lang w:val="id-ID"/>
        </w:rPr>
        <w:t>7</w:t>
      </w:r>
      <w:r w:rsidRPr="00C0750E">
        <w:rPr>
          <w:rFonts w:ascii="Bookman Old Style" w:hAnsi="Bookman Old Style" w:cs="Arial"/>
          <w:noProof/>
          <w:sz w:val="18"/>
          <w:szCs w:val="16"/>
          <w:lang w:val="id-ID"/>
        </w:rPr>
        <w:t xml:space="preserve"> MAK. 2132.008.</w:t>
      </w:r>
      <w:r w:rsidR="00692524" w:rsidRPr="00C0750E">
        <w:rPr>
          <w:rFonts w:ascii="Bookman Old Style" w:hAnsi="Bookman Old Style" w:cs="Arial"/>
          <w:noProof/>
          <w:sz w:val="18"/>
          <w:szCs w:val="16"/>
          <w:lang w:val="id-ID"/>
        </w:rPr>
        <w:t>501</w:t>
      </w:r>
      <w:r w:rsidRPr="00C0750E">
        <w:rPr>
          <w:rFonts w:ascii="Bookman Old Style" w:hAnsi="Bookman Old Style" w:cs="Arial"/>
          <w:noProof/>
          <w:sz w:val="18"/>
          <w:szCs w:val="16"/>
          <w:lang w:val="id-ID"/>
        </w:rPr>
        <w:t>.004.</w:t>
      </w:r>
      <w:r w:rsidR="00692524" w:rsidRPr="00C0750E">
        <w:rPr>
          <w:rFonts w:ascii="Bookman Old Style" w:hAnsi="Bookman Old Style" w:cs="Arial"/>
          <w:noProof/>
          <w:sz w:val="18"/>
          <w:szCs w:val="16"/>
          <w:lang w:val="id-ID"/>
        </w:rPr>
        <w:t>Q</w:t>
      </w:r>
      <w:r w:rsidRPr="00C0750E">
        <w:rPr>
          <w:rFonts w:ascii="Bookman Old Style" w:hAnsi="Bookman Old Style" w:cs="Arial"/>
          <w:noProof/>
          <w:sz w:val="18"/>
          <w:szCs w:val="16"/>
          <w:lang w:val="id-ID"/>
        </w:rPr>
        <w:t xml:space="preserve">A.521219, </w:t>
      </w:r>
    </w:p>
    <w:p w:rsidR="00692524" w:rsidRPr="00C0750E" w:rsidRDefault="00692524" w:rsidP="00692524">
      <w:pPr>
        <w:widowControl w:val="0"/>
        <w:tabs>
          <w:tab w:val="left" w:pos="1134"/>
          <w:tab w:val="left" w:pos="3240"/>
        </w:tabs>
        <w:ind w:right="-540"/>
        <w:jc w:val="both"/>
        <w:rPr>
          <w:rFonts w:ascii="Bookman Old Style" w:hAnsi="Bookman Old Style" w:cs="Arial"/>
          <w:noProof/>
          <w:sz w:val="18"/>
          <w:szCs w:val="16"/>
          <w:lang w:val="id-ID"/>
        </w:rPr>
      </w:pPr>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710"/>
        <w:gridCol w:w="4557"/>
      </w:tblGrid>
      <w:tr w:rsidR="00692524" w:rsidRPr="00C0750E" w:rsidTr="006C5488">
        <w:trPr>
          <w:trHeight w:val="302"/>
        </w:trPr>
        <w:tc>
          <w:tcPr>
            <w:tcW w:w="720" w:type="dxa"/>
            <w:vAlign w:val="center"/>
          </w:tcPr>
          <w:p w:rsidR="00692524" w:rsidRPr="00C0750E" w:rsidRDefault="00692524" w:rsidP="006C5488">
            <w:pPr>
              <w:autoSpaceDE w:val="0"/>
              <w:autoSpaceDN w:val="0"/>
              <w:adjustRightInd w:val="0"/>
              <w:spacing w:before="120" w:after="120"/>
              <w:jc w:val="center"/>
              <w:rPr>
                <w:rFonts w:ascii="Bookman Old Style" w:hAnsi="Bookman Old Style" w:cs="Calibri"/>
                <w:b/>
                <w:noProof/>
                <w:sz w:val="16"/>
                <w:szCs w:val="18"/>
                <w:lang w:val="id-ID"/>
              </w:rPr>
            </w:pPr>
            <w:r w:rsidRPr="00C0750E">
              <w:rPr>
                <w:rFonts w:ascii="Bookman Old Style" w:hAnsi="Bookman Old Style" w:cs="Calibri"/>
                <w:b/>
                <w:noProof/>
                <w:sz w:val="16"/>
                <w:szCs w:val="18"/>
                <w:lang w:val="id-ID"/>
              </w:rPr>
              <w:t>No.</w:t>
            </w:r>
          </w:p>
        </w:tc>
        <w:tc>
          <w:tcPr>
            <w:tcW w:w="2913" w:type="dxa"/>
            <w:vAlign w:val="center"/>
          </w:tcPr>
          <w:p w:rsidR="00692524" w:rsidRPr="00C0750E" w:rsidRDefault="00692524" w:rsidP="006C5488">
            <w:pPr>
              <w:autoSpaceDE w:val="0"/>
              <w:autoSpaceDN w:val="0"/>
              <w:adjustRightInd w:val="0"/>
              <w:spacing w:before="120" w:after="120"/>
              <w:ind w:left="273"/>
              <w:jc w:val="center"/>
              <w:rPr>
                <w:rFonts w:ascii="Bookman Old Style" w:hAnsi="Bookman Old Style" w:cs="Calibri"/>
                <w:b/>
                <w:noProof/>
                <w:sz w:val="16"/>
                <w:szCs w:val="18"/>
                <w:lang w:val="id-ID"/>
              </w:rPr>
            </w:pPr>
            <w:r w:rsidRPr="00C0750E">
              <w:rPr>
                <w:rFonts w:ascii="Bookman Old Style" w:hAnsi="Bookman Old Style" w:cs="Calibri"/>
                <w:b/>
                <w:noProof/>
                <w:sz w:val="16"/>
                <w:szCs w:val="18"/>
                <w:lang w:val="id-ID"/>
              </w:rPr>
              <w:t>N a m a</w:t>
            </w:r>
          </w:p>
        </w:tc>
        <w:tc>
          <w:tcPr>
            <w:tcW w:w="1710" w:type="dxa"/>
            <w:vAlign w:val="center"/>
          </w:tcPr>
          <w:p w:rsidR="00692524" w:rsidRPr="00C0750E" w:rsidRDefault="00692524" w:rsidP="006C5488">
            <w:pPr>
              <w:autoSpaceDE w:val="0"/>
              <w:autoSpaceDN w:val="0"/>
              <w:adjustRightInd w:val="0"/>
              <w:spacing w:before="120" w:after="120"/>
              <w:ind w:left="273" w:right="112"/>
              <w:jc w:val="center"/>
              <w:rPr>
                <w:rFonts w:ascii="Bookman Old Style" w:hAnsi="Bookman Old Style" w:cs="Calibri"/>
                <w:b/>
                <w:noProof/>
                <w:sz w:val="16"/>
                <w:szCs w:val="18"/>
                <w:lang w:val="id-ID"/>
              </w:rPr>
            </w:pPr>
            <w:r w:rsidRPr="00C0750E">
              <w:rPr>
                <w:rFonts w:ascii="Bookman Old Style" w:hAnsi="Bookman Old Style" w:cs="Calibri"/>
                <w:b/>
                <w:noProof/>
                <w:sz w:val="16"/>
                <w:szCs w:val="18"/>
                <w:lang w:val="id-ID"/>
              </w:rPr>
              <w:t>Fakultas</w:t>
            </w:r>
          </w:p>
        </w:tc>
        <w:tc>
          <w:tcPr>
            <w:tcW w:w="4557" w:type="dxa"/>
            <w:vAlign w:val="center"/>
          </w:tcPr>
          <w:p w:rsidR="00692524" w:rsidRPr="00C0750E" w:rsidRDefault="00692524" w:rsidP="006C5488">
            <w:pPr>
              <w:autoSpaceDE w:val="0"/>
              <w:autoSpaceDN w:val="0"/>
              <w:adjustRightInd w:val="0"/>
              <w:spacing w:before="120" w:after="120"/>
              <w:ind w:left="420" w:right="113" w:hanging="270"/>
              <w:jc w:val="center"/>
              <w:rPr>
                <w:rFonts w:ascii="Bookman Old Style" w:hAnsi="Bookman Old Style" w:cs="Calibri"/>
                <w:b/>
                <w:iCs/>
                <w:noProof/>
                <w:sz w:val="16"/>
                <w:szCs w:val="16"/>
                <w:lang w:val="id-ID"/>
              </w:rPr>
            </w:pPr>
            <w:r w:rsidRPr="00C0750E">
              <w:rPr>
                <w:rFonts w:ascii="Bookman Old Style" w:hAnsi="Bookman Old Style" w:cs="Calibri"/>
                <w:b/>
                <w:iCs/>
                <w:noProof/>
                <w:sz w:val="16"/>
                <w:szCs w:val="16"/>
                <w:lang w:val="id-ID"/>
              </w:rPr>
              <w:t>Judul Penelitian</w:t>
            </w:r>
          </w:p>
        </w:tc>
      </w:tr>
      <w:tr w:rsidR="00692524" w:rsidRPr="00C0750E" w:rsidTr="006C5488">
        <w:trPr>
          <w:trHeight w:val="302"/>
        </w:trPr>
        <w:tc>
          <w:tcPr>
            <w:tcW w:w="720" w:type="dxa"/>
          </w:tcPr>
          <w:p w:rsidR="00692524" w:rsidRPr="00C0750E" w:rsidRDefault="00692524" w:rsidP="006C5488">
            <w:pPr>
              <w:numPr>
                <w:ilvl w:val="0"/>
                <w:numId w:val="1"/>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692524" w:rsidRPr="00C0750E" w:rsidRDefault="00692524" w:rsidP="006C5488">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Muhammad Wildan, M.A.  </w:t>
            </w:r>
          </w:p>
        </w:tc>
        <w:tc>
          <w:tcPr>
            <w:tcW w:w="1710" w:type="dxa"/>
          </w:tcPr>
          <w:p w:rsidR="00692524" w:rsidRPr="00C0750E" w:rsidRDefault="00692524" w:rsidP="006C5488">
            <w:pPr>
              <w:spacing w:before="120" w:after="120"/>
              <w:ind w:left="117"/>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Adab dan Ilmu Budaya </w:t>
            </w:r>
          </w:p>
        </w:tc>
        <w:tc>
          <w:tcPr>
            <w:tcW w:w="4557" w:type="dxa"/>
          </w:tcPr>
          <w:p w:rsidR="00692524" w:rsidRPr="00C0750E" w:rsidRDefault="007C520C" w:rsidP="007C520C">
            <w:pPr>
              <w:spacing w:before="120" w:after="120"/>
              <w:ind w:leftChars="48" w:left="117" w:hangingChars="1" w:hanging="2"/>
              <w:rPr>
                <w:noProof/>
                <w:lang w:val="id-ID"/>
              </w:rPr>
            </w:pPr>
            <w:r w:rsidRPr="00C0750E">
              <w:rPr>
                <w:rFonts w:ascii="Bookman Old Style" w:hAnsi="Bookman Old Style" w:cs="Calibri"/>
                <w:i/>
                <w:iCs/>
                <w:noProof/>
                <w:color w:val="000000"/>
                <w:sz w:val="16"/>
                <w:szCs w:val="16"/>
                <w:lang w:val="id-ID"/>
              </w:rPr>
              <w:t xml:space="preserve">The Influence of Religious Thought and Parenting Styles to the Attitude Toward Violent and Extremism Ideology Among Teenagers in Indonesia  </w:t>
            </w:r>
          </w:p>
        </w:tc>
      </w:tr>
      <w:tr w:rsidR="007C520C" w:rsidRPr="00C0750E" w:rsidTr="006C5488">
        <w:trPr>
          <w:trHeight w:val="302"/>
        </w:trPr>
        <w:tc>
          <w:tcPr>
            <w:tcW w:w="720" w:type="dxa"/>
          </w:tcPr>
          <w:p w:rsidR="007C520C" w:rsidRPr="00C0750E" w:rsidRDefault="007C520C" w:rsidP="007C520C">
            <w:pPr>
              <w:numPr>
                <w:ilvl w:val="0"/>
                <w:numId w:val="1"/>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7C520C" w:rsidRPr="00C0750E" w:rsidRDefault="007C520C" w:rsidP="007C520C">
            <w:pPr>
              <w:spacing w:before="120" w:after="120"/>
              <w:ind w:left="60" w:hanging="60"/>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rPr>
              <w:t xml:space="preserve"> Dr. Abdur Rozaki, S. Ag., M. Si  </w:t>
            </w:r>
          </w:p>
        </w:tc>
        <w:tc>
          <w:tcPr>
            <w:tcW w:w="1710" w:type="dxa"/>
          </w:tcPr>
          <w:p w:rsidR="007C520C" w:rsidRPr="00C0750E" w:rsidRDefault="007C520C" w:rsidP="007C520C">
            <w:pPr>
              <w:spacing w:before="120" w:after="120"/>
              <w:ind w:left="117"/>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Dakwah dan Komunikasi </w:t>
            </w:r>
          </w:p>
        </w:tc>
        <w:tc>
          <w:tcPr>
            <w:tcW w:w="4557" w:type="dxa"/>
          </w:tcPr>
          <w:p w:rsidR="007C520C" w:rsidRPr="00C0750E" w:rsidRDefault="007C520C" w:rsidP="007C520C">
            <w:pPr>
              <w:spacing w:before="120" w:after="120"/>
              <w:ind w:leftChars="48" w:left="117" w:hangingChars="1" w:hanging="2"/>
              <w:rPr>
                <w:rFonts w:ascii="Bookman Old Style" w:hAnsi="Bookman Old Style" w:cs="Calibri"/>
                <w:i/>
                <w:iCs/>
                <w:noProof/>
                <w:color w:val="000000"/>
                <w:sz w:val="16"/>
                <w:szCs w:val="16"/>
                <w:lang w:val="id-ID" w:eastAsia="id-ID"/>
              </w:rPr>
            </w:pPr>
            <w:r w:rsidRPr="00C0750E">
              <w:rPr>
                <w:rFonts w:ascii="Bookman Old Style" w:hAnsi="Bookman Old Style" w:cs="Calibri"/>
                <w:i/>
                <w:iCs/>
                <w:noProof/>
                <w:color w:val="000000"/>
                <w:sz w:val="16"/>
                <w:szCs w:val="16"/>
                <w:lang w:val="id-ID"/>
              </w:rPr>
              <w:t xml:space="preserve">Trajectory of Middle Class Muslim in Southeast Asia: Religious Expression in Public Sphere in Malaysia, Thailand, and Indonesia  </w:t>
            </w:r>
          </w:p>
        </w:tc>
      </w:tr>
      <w:tr w:rsidR="007C520C" w:rsidRPr="00C0750E" w:rsidTr="006C5488">
        <w:trPr>
          <w:trHeight w:val="302"/>
        </w:trPr>
        <w:tc>
          <w:tcPr>
            <w:tcW w:w="720" w:type="dxa"/>
          </w:tcPr>
          <w:p w:rsidR="007C520C" w:rsidRPr="00C0750E" w:rsidRDefault="007C520C" w:rsidP="007C520C">
            <w:pPr>
              <w:numPr>
                <w:ilvl w:val="0"/>
                <w:numId w:val="1"/>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7C520C" w:rsidRPr="00C0750E" w:rsidRDefault="007C520C" w:rsidP="007C520C">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H. Riyanta, M.Hum.  </w:t>
            </w:r>
          </w:p>
        </w:tc>
        <w:tc>
          <w:tcPr>
            <w:tcW w:w="1710" w:type="dxa"/>
          </w:tcPr>
          <w:p w:rsidR="007C520C" w:rsidRPr="00C0750E" w:rsidRDefault="007C520C" w:rsidP="007C520C">
            <w:pPr>
              <w:spacing w:before="120" w:after="120"/>
              <w:ind w:left="117"/>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Syari'ah dan Hukum </w:t>
            </w:r>
          </w:p>
        </w:tc>
        <w:tc>
          <w:tcPr>
            <w:tcW w:w="4557" w:type="dxa"/>
          </w:tcPr>
          <w:p w:rsidR="007C520C" w:rsidRPr="00C0750E" w:rsidRDefault="007C520C" w:rsidP="007C520C">
            <w:pPr>
              <w:spacing w:before="120" w:after="120"/>
              <w:ind w:leftChars="48" w:left="117" w:hangingChars="1" w:hanging="2"/>
              <w:rPr>
                <w:rFonts w:ascii="Bookman Old Style" w:hAnsi="Bookman Old Style" w:cs="Calibri"/>
                <w:i/>
                <w:iCs/>
                <w:noProof/>
                <w:color w:val="000000"/>
                <w:sz w:val="16"/>
                <w:szCs w:val="16"/>
                <w:lang w:val="id-ID"/>
              </w:rPr>
            </w:pPr>
            <w:r w:rsidRPr="00C0750E">
              <w:rPr>
                <w:rFonts w:ascii="Bookman Old Style" w:hAnsi="Bookman Old Style" w:cs="Calibri"/>
                <w:i/>
                <w:iCs/>
                <w:noProof/>
                <w:color w:val="000000"/>
                <w:sz w:val="16"/>
                <w:szCs w:val="16"/>
                <w:lang w:val="id-ID"/>
              </w:rPr>
              <w:t xml:space="preserve">The Model Of Legal Education Management System (Banchmark: Melbourne Law School)  </w:t>
            </w:r>
          </w:p>
        </w:tc>
      </w:tr>
      <w:tr w:rsidR="007C520C" w:rsidRPr="00C0750E" w:rsidTr="006C5488">
        <w:trPr>
          <w:trHeight w:val="302"/>
        </w:trPr>
        <w:tc>
          <w:tcPr>
            <w:tcW w:w="720" w:type="dxa"/>
          </w:tcPr>
          <w:p w:rsidR="007C520C" w:rsidRPr="00C0750E" w:rsidRDefault="007C520C" w:rsidP="007C520C">
            <w:pPr>
              <w:numPr>
                <w:ilvl w:val="0"/>
                <w:numId w:val="1"/>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7C520C" w:rsidRPr="00C0750E" w:rsidRDefault="007C520C" w:rsidP="007C520C">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Prof. Dr. Sutrisno, M.Ag  </w:t>
            </w:r>
          </w:p>
        </w:tc>
        <w:tc>
          <w:tcPr>
            <w:tcW w:w="1710" w:type="dxa"/>
          </w:tcPr>
          <w:p w:rsidR="007C520C" w:rsidRPr="00C0750E" w:rsidRDefault="007C520C" w:rsidP="007C520C">
            <w:pPr>
              <w:spacing w:before="120" w:after="120"/>
              <w:ind w:left="117"/>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Ilmu Tarbiyah dan Keguruan </w:t>
            </w:r>
          </w:p>
        </w:tc>
        <w:tc>
          <w:tcPr>
            <w:tcW w:w="4557" w:type="dxa"/>
          </w:tcPr>
          <w:p w:rsidR="007C520C" w:rsidRPr="00C0750E" w:rsidRDefault="007C520C" w:rsidP="007C520C">
            <w:pPr>
              <w:spacing w:before="120" w:after="120"/>
              <w:ind w:leftChars="48" w:left="117" w:hangingChars="1" w:hanging="2"/>
              <w:rPr>
                <w:rFonts w:ascii="Bookman Old Style" w:hAnsi="Bookman Old Style" w:cs="Calibri"/>
                <w:i/>
                <w:iCs/>
                <w:noProof/>
                <w:color w:val="000000"/>
                <w:sz w:val="16"/>
                <w:szCs w:val="16"/>
                <w:lang w:val="id-ID"/>
              </w:rPr>
            </w:pPr>
            <w:r w:rsidRPr="00C0750E">
              <w:rPr>
                <w:rFonts w:ascii="Bookman Old Style" w:hAnsi="Bookman Old Style" w:cs="Calibri"/>
                <w:i/>
                <w:iCs/>
                <w:noProof/>
                <w:color w:val="000000"/>
                <w:sz w:val="16"/>
                <w:szCs w:val="16"/>
                <w:lang w:val="id-ID"/>
              </w:rPr>
              <w:t xml:space="preserve">The Academic Management Model of The Faculty of Tarbiyah and Education of Sunan Kalijaga State Islamic University Yogyakarta: Benchmark to Melbourne Graduate School of Education Australia  </w:t>
            </w:r>
          </w:p>
        </w:tc>
      </w:tr>
      <w:tr w:rsidR="007C520C" w:rsidRPr="00C0750E" w:rsidTr="006C5488">
        <w:trPr>
          <w:trHeight w:val="302"/>
        </w:trPr>
        <w:tc>
          <w:tcPr>
            <w:tcW w:w="720" w:type="dxa"/>
          </w:tcPr>
          <w:p w:rsidR="007C520C" w:rsidRPr="00C0750E" w:rsidRDefault="007C520C" w:rsidP="007C520C">
            <w:pPr>
              <w:numPr>
                <w:ilvl w:val="0"/>
                <w:numId w:val="1"/>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7C520C" w:rsidRPr="00C0750E" w:rsidRDefault="007C520C" w:rsidP="007C520C">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Zulkipli Lessy, S.Ag, S.Pd, M.Ag, MSW, Ph.D.  </w:t>
            </w:r>
          </w:p>
        </w:tc>
        <w:tc>
          <w:tcPr>
            <w:tcW w:w="1710" w:type="dxa"/>
          </w:tcPr>
          <w:p w:rsidR="007C520C" w:rsidRPr="00C0750E" w:rsidRDefault="007C520C" w:rsidP="007C520C">
            <w:pPr>
              <w:spacing w:before="120" w:after="120"/>
              <w:ind w:left="117"/>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Ilmu Tarbiyah dan Keguruan </w:t>
            </w:r>
          </w:p>
        </w:tc>
        <w:tc>
          <w:tcPr>
            <w:tcW w:w="4557" w:type="dxa"/>
          </w:tcPr>
          <w:p w:rsidR="007C520C" w:rsidRPr="00C0750E" w:rsidRDefault="007C520C" w:rsidP="007C520C">
            <w:pPr>
              <w:spacing w:before="120" w:after="120"/>
              <w:ind w:leftChars="48" w:left="117" w:hangingChars="1" w:hanging="2"/>
              <w:rPr>
                <w:rFonts w:ascii="Bookman Old Style" w:hAnsi="Bookman Old Style" w:cs="Calibri"/>
                <w:i/>
                <w:iCs/>
                <w:noProof/>
                <w:color w:val="000000"/>
                <w:sz w:val="16"/>
                <w:szCs w:val="16"/>
                <w:lang w:val="id-ID"/>
              </w:rPr>
            </w:pPr>
            <w:r w:rsidRPr="00C0750E">
              <w:rPr>
                <w:rFonts w:ascii="Bookman Old Style" w:hAnsi="Bookman Old Style" w:cs="Calibri"/>
                <w:i/>
                <w:iCs/>
                <w:noProof/>
                <w:color w:val="000000"/>
                <w:sz w:val="16"/>
                <w:szCs w:val="16"/>
                <w:lang w:val="id-ID"/>
              </w:rPr>
              <w:t xml:space="preserve">Inclusive Education at Higher Education Institutions in Indonesia and India (Policy Analysis, Strategy, and Curriculum Structure)  </w:t>
            </w:r>
          </w:p>
        </w:tc>
      </w:tr>
      <w:tr w:rsidR="007C520C" w:rsidRPr="00C0750E" w:rsidTr="006C5488">
        <w:trPr>
          <w:trHeight w:val="302"/>
        </w:trPr>
        <w:tc>
          <w:tcPr>
            <w:tcW w:w="720" w:type="dxa"/>
          </w:tcPr>
          <w:p w:rsidR="007C520C" w:rsidRPr="00C0750E" w:rsidRDefault="007C520C" w:rsidP="007C520C">
            <w:pPr>
              <w:numPr>
                <w:ilvl w:val="0"/>
                <w:numId w:val="1"/>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7C520C" w:rsidRPr="00C0750E" w:rsidRDefault="007C520C" w:rsidP="007C520C">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Agung Fatwanto, S. Si., M. Kom.  </w:t>
            </w:r>
          </w:p>
        </w:tc>
        <w:tc>
          <w:tcPr>
            <w:tcW w:w="1710" w:type="dxa"/>
          </w:tcPr>
          <w:p w:rsidR="007C520C" w:rsidRPr="00C0750E" w:rsidRDefault="007C520C" w:rsidP="007C520C">
            <w:pPr>
              <w:spacing w:before="120" w:after="120"/>
              <w:ind w:left="117"/>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Sains dan Teknologi </w:t>
            </w:r>
          </w:p>
        </w:tc>
        <w:tc>
          <w:tcPr>
            <w:tcW w:w="4557" w:type="dxa"/>
          </w:tcPr>
          <w:p w:rsidR="007C520C" w:rsidRPr="00C0750E" w:rsidRDefault="007C520C" w:rsidP="007C520C">
            <w:pPr>
              <w:spacing w:before="120" w:after="120"/>
              <w:ind w:leftChars="48" w:left="117" w:hangingChars="1" w:hanging="2"/>
              <w:rPr>
                <w:rFonts w:ascii="Bookman Old Style" w:hAnsi="Bookman Old Style" w:cs="Calibri"/>
                <w:i/>
                <w:iCs/>
                <w:noProof/>
                <w:color w:val="000000"/>
                <w:sz w:val="16"/>
                <w:szCs w:val="16"/>
                <w:lang w:val="id-ID"/>
              </w:rPr>
            </w:pPr>
            <w:r w:rsidRPr="00C0750E">
              <w:rPr>
                <w:rFonts w:ascii="Bookman Old Style" w:hAnsi="Bookman Old Style" w:cs="Calibri"/>
                <w:i/>
                <w:iCs/>
                <w:noProof/>
                <w:color w:val="000000"/>
                <w:sz w:val="16"/>
                <w:szCs w:val="16"/>
                <w:lang w:val="id-ID"/>
              </w:rPr>
              <w:t xml:space="preserve">Developing a Smart Green Campus Model for Islamic Higher Education </w:t>
            </w:r>
          </w:p>
        </w:tc>
      </w:tr>
    </w:tbl>
    <w:p w:rsidR="00746D8B" w:rsidRPr="00C0750E" w:rsidRDefault="00746D8B" w:rsidP="00692524">
      <w:pPr>
        <w:widowControl w:val="0"/>
        <w:tabs>
          <w:tab w:val="left" w:pos="1134"/>
          <w:tab w:val="left" w:pos="3240"/>
        </w:tabs>
        <w:ind w:right="-540"/>
        <w:jc w:val="both"/>
        <w:rPr>
          <w:rFonts w:ascii="Bookman Old Style" w:hAnsi="Bookman Old Style" w:cs="Arial"/>
          <w:noProof/>
          <w:sz w:val="18"/>
          <w:szCs w:val="16"/>
          <w:lang w:val="id-ID"/>
        </w:rPr>
      </w:pPr>
    </w:p>
    <w:p w:rsidR="00746D8B" w:rsidRPr="00C0750E" w:rsidRDefault="00746D8B"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D1E82" w:rsidP="00D13153">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 xml:space="preserve">2. </w:t>
      </w:r>
      <w:r w:rsidR="00A22450" w:rsidRPr="00C0750E">
        <w:rPr>
          <w:rFonts w:ascii="Bookman Old Style" w:hAnsi="Bookman Old Style"/>
          <w:b/>
          <w:noProof/>
          <w:snapToGrid w:val="0"/>
          <w:lang w:val="id-ID"/>
        </w:rPr>
        <w:t xml:space="preserve">PENELITIAN UNGGULAN </w:t>
      </w:r>
      <w:r w:rsidR="00D13153" w:rsidRPr="00C0750E">
        <w:rPr>
          <w:rFonts w:ascii="Bookman Old Style" w:hAnsi="Bookman Old Style"/>
          <w:b/>
          <w:noProof/>
          <w:snapToGrid w:val="0"/>
          <w:lang w:val="id-ID"/>
        </w:rPr>
        <w:t>NASIONAL</w:t>
      </w:r>
    </w:p>
    <w:p w:rsidR="00A22450" w:rsidRPr="00C0750E" w:rsidRDefault="00A22450" w:rsidP="00A22450">
      <w:pPr>
        <w:widowControl w:val="0"/>
        <w:tabs>
          <w:tab w:val="left" w:pos="9900"/>
        </w:tabs>
        <w:ind w:right="-540"/>
        <w:jc w:val="both"/>
        <w:rPr>
          <w:rFonts w:ascii="Bookman Old Style" w:hAnsi="Bookman Old Style"/>
          <w:b/>
          <w:noProof/>
          <w:snapToGrid w:val="0"/>
          <w:sz w:val="16"/>
          <w:szCs w:val="16"/>
          <w:lang w:val="id-ID"/>
        </w:rPr>
      </w:pPr>
    </w:p>
    <w:p w:rsidR="00A22450" w:rsidRPr="00C0750E" w:rsidRDefault="00A22450" w:rsidP="00A22450">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129.19 Tahun 2017 Tanggal: 19 Juli 2017</w:t>
      </w:r>
    </w:p>
    <w:p w:rsidR="00A22450" w:rsidRPr="00C0750E" w:rsidRDefault="00A22450" w:rsidP="00A22450">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A22450" w:rsidRPr="00C0750E" w:rsidRDefault="00A22450" w:rsidP="00A22450">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A22450" w:rsidRPr="00C0750E" w:rsidRDefault="00A22450" w:rsidP="00A22450">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A22450" w:rsidRPr="00C0750E" w:rsidRDefault="00A22450" w:rsidP="00A22450">
      <w:pPr>
        <w:widowControl w:val="0"/>
        <w:tabs>
          <w:tab w:val="left" w:pos="1134"/>
          <w:tab w:val="left" w:pos="3240"/>
        </w:tabs>
        <w:ind w:right="-540"/>
        <w:jc w:val="both"/>
        <w:rPr>
          <w:rFonts w:ascii="Bookman Old Style" w:hAnsi="Bookman Old Style" w:cs="Arial"/>
          <w:noProof/>
          <w:sz w:val="18"/>
          <w:szCs w:val="16"/>
          <w:lang w:val="id-ID"/>
        </w:rPr>
      </w:pPr>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710"/>
        <w:gridCol w:w="4557"/>
      </w:tblGrid>
      <w:tr w:rsidR="00A22450" w:rsidRPr="00C0750E" w:rsidTr="006C5488">
        <w:trPr>
          <w:trHeight w:val="302"/>
        </w:trPr>
        <w:tc>
          <w:tcPr>
            <w:tcW w:w="720" w:type="dxa"/>
            <w:vAlign w:val="center"/>
          </w:tcPr>
          <w:p w:rsidR="00A22450" w:rsidRPr="00C0750E" w:rsidRDefault="00A22450" w:rsidP="006C5488">
            <w:pPr>
              <w:autoSpaceDE w:val="0"/>
              <w:autoSpaceDN w:val="0"/>
              <w:adjustRightInd w:val="0"/>
              <w:spacing w:before="120" w:after="120"/>
              <w:jc w:val="center"/>
              <w:rPr>
                <w:rFonts w:ascii="Bookman Old Style" w:hAnsi="Bookman Old Style" w:cs="Calibri"/>
                <w:b/>
                <w:noProof/>
                <w:sz w:val="16"/>
                <w:szCs w:val="18"/>
                <w:lang w:val="id-ID"/>
              </w:rPr>
            </w:pPr>
            <w:r w:rsidRPr="00C0750E">
              <w:rPr>
                <w:rFonts w:ascii="Bookman Old Style" w:hAnsi="Bookman Old Style" w:cs="Calibri"/>
                <w:b/>
                <w:noProof/>
                <w:sz w:val="16"/>
                <w:szCs w:val="18"/>
                <w:lang w:val="id-ID"/>
              </w:rPr>
              <w:t>No.</w:t>
            </w:r>
          </w:p>
        </w:tc>
        <w:tc>
          <w:tcPr>
            <w:tcW w:w="2913" w:type="dxa"/>
            <w:vAlign w:val="center"/>
          </w:tcPr>
          <w:p w:rsidR="00A22450" w:rsidRPr="00C0750E" w:rsidRDefault="00A22450" w:rsidP="006C5488">
            <w:pPr>
              <w:autoSpaceDE w:val="0"/>
              <w:autoSpaceDN w:val="0"/>
              <w:adjustRightInd w:val="0"/>
              <w:spacing w:before="120" w:after="120"/>
              <w:ind w:left="273"/>
              <w:jc w:val="center"/>
              <w:rPr>
                <w:rFonts w:ascii="Bookman Old Style" w:hAnsi="Bookman Old Style" w:cs="Calibri"/>
                <w:b/>
                <w:noProof/>
                <w:sz w:val="16"/>
                <w:szCs w:val="18"/>
                <w:lang w:val="id-ID"/>
              </w:rPr>
            </w:pPr>
            <w:r w:rsidRPr="00C0750E">
              <w:rPr>
                <w:rFonts w:ascii="Bookman Old Style" w:hAnsi="Bookman Old Style" w:cs="Calibri"/>
                <w:b/>
                <w:noProof/>
                <w:sz w:val="16"/>
                <w:szCs w:val="18"/>
                <w:lang w:val="id-ID"/>
              </w:rPr>
              <w:t>N a m a</w:t>
            </w:r>
          </w:p>
        </w:tc>
        <w:tc>
          <w:tcPr>
            <w:tcW w:w="1710" w:type="dxa"/>
            <w:vAlign w:val="center"/>
          </w:tcPr>
          <w:p w:rsidR="00A22450" w:rsidRPr="00C0750E" w:rsidRDefault="00A22450" w:rsidP="006C5488">
            <w:pPr>
              <w:autoSpaceDE w:val="0"/>
              <w:autoSpaceDN w:val="0"/>
              <w:adjustRightInd w:val="0"/>
              <w:spacing w:before="120" w:after="120"/>
              <w:ind w:left="273" w:right="112"/>
              <w:jc w:val="center"/>
              <w:rPr>
                <w:rFonts w:ascii="Bookman Old Style" w:hAnsi="Bookman Old Style" w:cs="Calibri"/>
                <w:b/>
                <w:noProof/>
                <w:sz w:val="16"/>
                <w:szCs w:val="18"/>
                <w:lang w:val="id-ID"/>
              </w:rPr>
            </w:pPr>
            <w:r w:rsidRPr="00C0750E">
              <w:rPr>
                <w:rFonts w:ascii="Bookman Old Style" w:hAnsi="Bookman Old Style" w:cs="Calibri"/>
                <w:b/>
                <w:noProof/>
                <w:sz w:val="16"/>
                <w:szCs w:val="18"/>
                <w:lang w:val="id-ID"/>
              </w:rPr>
              <w:t>Fakultas</w:t>
            </w:r>
          </w:p>
        </w:tc>
        <w:tc>
          <w:tcPr>
            <w:tcW w:w="4557" w:type="dxa"/>
            <w:vAlign w:val="center"/>
          </w:tcPr>
          <w:p w:rsidR="00A22450" w:rsidRPr="00C0750E" w:rsidRDefault="00A22450" w:rsidP="006C5488">
            <w:pPr>
              <w:autoSpaceDE w:val="0"/>
              <w:autoSpaceDN w:val="0"/>
              <w:adjustRightInd w:val="0"/>
              <w:spacing w:before="120" w:after="120"/>
              <w:ind w:left="420" w:right="113" w:hanging="270"/>
              <w:jc w:val="center"/>
              <w:rPr>
                <w:rFonts w:ascii="Bookman Old Style" w:hAnsi="Bookman Old Style" w:cs="Calibri"/>
                <w:b/>
                <w:iCs/>
                <w:noProof/>
                <w:sz w:val="16"/>
                <w:szCs w:val="16"/>
                <w:lang w:val="id-ID"/>
              </w:rPr>
            </w:pPr>
            <w:r w:rsidRPr="00C0750E">
              <w:rPr>
                <w:rFonts w:ascii="Bookman Old Style" w:hAnsi="Bookman Old Style" w:cs="Calibri"/>
                <w:b/>
                <w:iCs/>
                <w:noProof/>
                <w:sz w:val="16"/>
                <w:szCs w:val="16"/>
                <w:lang w:val="id-ID"/>
              </w:rPr>
              <w:t>Judul Penelitian</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rPr>
                <w:rFonts w:ascii="Bookman Old Style" w:hAnsi="Bookman Old Style" w:cs="Calibri"/>
                <w:noProof/>
                <w:color w:val="222222"/>
                <w:sz w:val="16"/>
                <w:szCs w:val="16"/>
                <w:lang w:val="id-ID" w:eastAsia="id-ID"/>
              </w:rPr>
            </w:pPr>
            <w:r w:rsidRPr="00C0750E">
              <w:rPr>
                <w:rFonts w:ascii="Bookman Old Style" w:hAnsi="Bookman Old Style" w:cs="Calibri"/>
                <w:noProof/>
                <w:color w:val="222222"/>
                <w:sz w:val="16"/>
                <w:szCs w:val="16"/>
                <w:lang w:val="id-ID"/>
              </w:rPr>
              <w:t xml:space="preserve"> Dr. Hj. Sri Rohyanti Zulaikha, M.Si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Adab dan Ilmu Budaya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rPr>
              <w:t xml:space="preserve">Implementasi Diseminasi Pengetahuan Islam Lokal Digital (Digital Local Content) pada Perpustakaan PTKIN dan Dampaknya terhadap Pengembangan World Class Library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Prof. Dr. H. Syihabuddin Qalyubi, Lc, M.Ag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Adab dan Ilmu Budaya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Mitologi Perda Syari’ah: Studi atas Arabisasi di Tasikmalaya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Irsyadunnas, S.Ag., M.Ag.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Dakwah dan Komunikasi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Radikalisme Pesantren: Studi Terhadap Pesantren Darul Wahyain Magetan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Prof. Dr. H. Kamsi, M.A.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Syari'ah dan Hukum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Sengaja Merubah Segalanya : Penyusunan Konstruk Sengaja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Prof. Dr. H. Khoiruddin, M.A.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Syari'ah dan Hukum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Studi Evaluatif terhadap Program dan Peraturan Peningkatan Kualitas Keluarga di Indonesia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H. Hamim Ilyas, M.Ag.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Syari'ah dan Hukum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Rekonstruksi Akad-Akad Tijariyah dan Gairu Tijariyah Dalam Fikih Muamalah</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Moh. Tamtowi, M. Ag.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Syari'ah dan Hukum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Meninjau Ulang Relevansi Muatan Kurikulum Fakultas Syariah dan Hukum (FSH) UIN Sunan Kalijaga terhadap Upaya Pengembangan Karir (Career Development) Alumni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Prof. H. Ratno Lukito, MA, DCL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Syari'ah dan Hukum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Global Legal Pluralism in Indonesia: The Caseof Nikah Misyar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Ahmad Bunyan Wahib, M.Ag., MA.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Syari'ah dan Hukum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Children Rights in Mixed Marriages and in International Adoption: Negotiating Islamic Law with the Universal Principles of Protection in Globalised Indonesia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Aninditya Sri Nugraheni, S.Pd., M.Pd.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Ilmu Tarbiyah dan Keguruan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Pengembangan Bahan Ajar Bahasa Indonesia Bagi Penutur Asing (BIPA) Berbasis Fun Self Learning untuk Refugee di Rumah Detensi Imigrasi Kota Semarang</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Dra. Siti Johariyah, M.Pd.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Ilmu Tarbiyah dan Keguruan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Implementasi Gestalt Berbasis Islam dalam Meningkatkan Self Esteem Anak Usia MI/SD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Andi Prastowo, S.P.d.I., M.Pd.I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Ilmu Tarbiyah dan Keguruan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Mindset dan Tindakan Preventif Guru PAI terhadap Perundungan Verbal Peserta Didik Sekolah Dasar di Yogyakarta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H. Ahmad Muttaqin, S.Ag., M.Ag., M.A., Ph.D.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Ushuluddin dan Pemikiran Islam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Hubungan Antar Komunitas Kegamaan di Daerah Perbatasan (Studi Potensi dan Strategi Pencegahan Konflik Keagamaan di Kabupaten Sambas, Kalimantan Barat)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Prof. Dr. H. Iskandar Zulkarnain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Ushuluddin dan Pemikiran Islam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Pengembangan Pendidikan Islam di Daerah Perbatasan dalam Rangka Ketahanan Nasional (Studi </w:t>
            </w:r>
            <w:r w:rsidRPr="00C0750E">
              <w:rPr>
                <w:rFonts w:ascii="Bookman Old Style" w:hAnsi="Bookman Old Style" w:cs="Calibri"/>
                <w:noProof/>
                <w:color w:val="000000"/>
                <w:sz w:val="16"/>
                <w:szCs w:val="16"/>
                <w:lang w:val="id-ID"/>
              </w:rPr>
              <w:lastRenderedPageBreak/>
              <w:t xml:space="preserve">Kasus di Kabupaten Sambas, Kalimantan Barat)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Moh. Soehadha, S.Sos., M.Hum.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Ushuluddin dan Pemikiran Islam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Islam, Kristen, dan Aruh; Agama Baru dan Perubahan Agroekosistem Peladangdayak Loksado, Kalimantan Selatan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Prof. Dr. Suryadi, M.Ag.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Ushuluddin dan Pemikiran Islam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Studi Islam Model Pesantren Tradiosional sebagai Counter terhadap Radikalisme dan Intoleranisme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Prof. Dr. Siswanto Masruri, M.A.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Ushuluddin dan Pemikiran Islam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Kepemimpinan dan Suksesi di Indonesia: Studi Komparatif pada Lembaga Keagamaan, Militer dan Sipil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Hj. Khurul Wardati, M.Si.  </w:t>
            </w:r>
          </w:p>
        </w:tc>
        <w:tc>
          <w:tcPr>
            <w:tcW w:w="1710" w:type="dxa"/>
          </w:tcPr>
          <w:p w:rsidR="00A22450" w:rsidRPr="00C0750E" w:rsidRDefault="00A22450" w:rsidP="00894837">
            <w:pPr>
              <w:spacing w:before="120" w:after="120"/>
              <w:ind w:left="60" w:right="128"/>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Sains dan Teknologi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Metode Perjanjian Kata Sandi Rahasia Menggunakan Grup Matriks atas Ring sebagai Upaya Pengamanan Sistem Informasi Akademik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Murtono, M.Si </w:t>
            </w:r>
          </w:p>
        </w:tc>
        <w:tc>
          <w:tcPr>
            <w:tcW w:w="1710" w:type="dxa"/>
          </w:tcPr>
          <w:p w:rsidR="00A22450" w:rsidRPr="00C0750E" w:rsidRDefault="00A22450" w:rsidP="00894837">
            <w:pPr>
              <w:spacing w:before="120" w:after="120"/>
              <w:ind w:left="60" w:right="128"/>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Sains dan Teknologi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Mathematical Modeling of Cancer with Radiotherapy and Chemotherapy and Contribution for Cancer Treatment in Indonesia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Satih Saidiyah, Dipl Psy. M.Si.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Ilmu Sosial dan Humaniora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Self Healing pada Pasien Kanker Payudara : Studi Ritual Keagamaan dan Keyakinan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Mochamad Sodik ,S.Sos.,M.Si.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Ilmu Sosial dan Humaniora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Syariah, Kapital dan Keberlanjutan: Sosiologi Turisme Masyarakat Muslim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Hj. Marhumah, M.Pd.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Pascasarjana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Pendidikan Integratif-Interkonektif Qur’an Hadis dan Sains pada Madrasah Aliyah di Pondok Pesantren Yogyakarta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  Dr. Subaidi, S.Ag., M.Si.  </w:t>
            </w:r>
          </w:p>
        </w:tc>
        <w:tc>
          <w:tcPr>
            <w:tcW w:w="1710" w:type="dxa"/>
          </w:tcPr>
          <w:p w:rsidR="00A22450" w:rsidRPr="00C0750E" w:rsidRDefault="00A22450" w:rsidP="00A22450">
            <w:pPr>
              <w:spacing w:before="120" w:after="120"/>
              <w:ind w:left="60"/>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Pascasarjana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Islam, Cultural Religion dan Political Capital dalam Membangun Masyarakat Jawa Moderat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sz w:val="16"/>
                <w:szCs w:val="16"/>
                <w:lang w:val="id-ID"/>
              </w:rPr>
            </w:pPr>
            <w:r w:rsidRPr="00C0750E">
              <w:rPr>
                <w:rFonts w:ascii="Bookman Old Style" w:hAnsi="Bookman Old Style" w:cs="Calibri"/>
                <w:noProof/>
                <w:sz w:val="16"/>
                <w:szCs w:val="16"/>
                <w:lang w:val="id-ID"/>
              </w:rPr>
              <w:t xml:space="preserve"> Ahmad Rafiq, S.Ag M.Ag., Ph.D. </w:t>
            </w:r>
          </w:p>
        </w:tc>
        <w:tc>
          <w:tcPr>
            <w:tcW w:w="1710" w:type="dxa"/>
          </w:tcPr>
          <w:p w:rsidR="00A22450" w:rsidRPr="00C0750E" w:rsidRDefault="00A22450" w:rsidP="00A22450">
            <w:pPr>
              <w:spacing w:before="120" w:after="120"/>
              <w:ind w:left="60"/>
              <w:rPr>
                <w:rFonts w:ascii="Bookman Old Style" w:hAnsi="Bookman Old Style" w:cs="Calibri"/>
                <w:noProof/>
                <w:sz w:val="16"/>
                <w:szCs w:val="16"/>
                <w:lang w:val="id-ID"/>
              </w:rPr>
            </w:pPr>
            <w:r w:rsidRPr="00C0750E">
              <w:rPr>
                <w:rFonts w:ascii="Bookman Old Style" w:hAnsi="Bookman Old Style" w:cs="Calibri"/>
                <w:noProof/>
                <w:sz w:val="16"/>
                <w:szCs w:val="16"/>
                <w:lang w:val="id-ID"/>
              </w:rPr>
              <w:t xml:space="preserve">Pascasarjana </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Social Capital, Peaceful Coexistence, and the Expansion of Salafi Islam: Changing Dynamic of Interreligious Relations in Indonesia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sz w:val="16"/>
                <w:szCs w:val="16"/>
                <w:lang w:val="id-ID"/>
              </w:rPr>
            </w:pPr>
            <w:r w:rsidRPr="00C0750E">
              <w:rPr>
                <w:rFonts w:ascii="Bookman Old Style" w:hAnsi="Bookman Old Style" w:cs="Calibri"/>
                <w:noProof/>
                <w:sz w:val="16"/>
                <w:szCs w:val="16"/>
                <w:lang w:val="id-ID"/>
              </w:rPr>
              <w:t xml:space="preserve"> Dr. Nina Mariani Noor, SS., MA. </w:t>
            </w:r>
          </w:p>
        </w:tc>
        <w:tc>
          <w:tcPr>
            <w:tcW w:w="1710" w:type="dxa"/>
          </w:tcPr>
          <w:p w:rsidR="00A22450" w:rsidRPr="00C0750E" w:rsidRDefault="00A22450" w:rsidP="00A22450">
            <w:pPr>
              <w:spacing w:before="120" w:after="120"/>
              <w:ind w:left="60"/>
              <w:rPr>
                <w:rFonts w:ascii="Bookman Old Style" w:hAnsi="Bookman Old Style" w:cs="Calibri"/>
                <w:noProof/>
                <w:sz w:val="16"/>
                <w:szCs w:val="16"/>
                <w:lang w:val="id-ID"/>
              </w:rPr>
            </w:pPr>
            <w:r w:rsidRPr="00C0750E">
              <w:rPr>
                <w:rFonts w:ascii="Bookman Old Style" w:hAnsi="Bookman Old Style" w:cs="Calibri"/>
                <w:noProof/>
                <w:sz w:val="16"/>
                <w:szCs w:val="16"/>
                <w:lang w:val="id-ID"/>
              </w:rPr>
              <w:t>Pascasarjana</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Praktek Pengangkatan Anak di Daerah Istimewa Yogyakarta dan Peran Pekerja Sosial </w:t>
            </w:r>
          </w:p>
        </w:tc>
      </w:tr>
      <w:tr w:rsidR="00A22450" w:rsidRPr="00C0750E" w:rsidTr="006C5488">
        <w:trPr>
          <w:trHeight w:val="302"/>
        </w:trPr>
        <w:tc>
          <w:tcPr>
            <w:tcW w:w="720" w:type="dxa"/>
          </w:tcPr>
          <w:p w:rsidR="00A22450" w:rsidRPr="00C0750E" w:rsidRDefault="00A22450" w:rsidP="00A22450">
            <w:pPr>
              <w:numPr>
                <w:ilvl w:val="0"/>
                <w:numId w:val="2"/>
              </w:numPr>
              <w:autoSpaceDE w:val="0"/>
              <w:autoSpaceDN w:val="0"/>
              <w:adjustRightInd w:val="0"/>
              <w:spacing w:before="120" w:after="120"/>
              <w:rPr>
                <w:rFonts w:ascii="Bookman Old Style" w:hAnsi="Bookman Old Style" w:cs="Calibri"/>
                <w:noProof/>
                <w:sz w:val="16"/>
                <w:szCs w:val="18"/>
                <w:lang w:val="id-ID"/>
              </w:rPr>
            </w:pPr>
          </w:p>
        </w:tc>
        <w:tc>
          <w:tcPr>
            <w:tcW w:w="2913" w:type="dxa"/>
          </w:tcPr>
          <w:p w:rsidR="00A22450" w:rsidRPr="00C0750E" w:rsidRDefault="00A22450" w:rsidP="00A22450">
            <w:pPr>
              <w:spacing w:before="120" w:after="120"/>
              <w:ind w:left="60" w:hanging="60"/>
              <w:rPr>
                <w:rFonts w:ascii="Bookman Old Style" w:hAnsi="Bookman Old Style" w:cs="Calibri"/>
                <w:noProof/>
                <w:sz w:val="16"/>
                <w:szCs w:val="16"/>
                <w:lang w:val="id-ID"/>
              </w:rPr>
            </w:pPr>
            <w:r w:rsidRPr="00C0750E">
              <w:rPr>
                <w:rFonts w:ascii="Bookman Old Style" w:hAnsi="Bookman Old Style" w:cs="Calibri"/>
                <w:noProof/>
                <w:sz w:val="16"/>
                <w:szCs w:val="16"/>
                <w:lang w:val="id-ID"/>
              </w:rPr>
              <w:t xml:space="preserve"> Dr. Munirul Ikhwan, Lc., M.A. </w:t>
            </w:r>
          </w:p>
        </w:tc>
        <w:tc>
          <w:tcPr>
            <w:tcW w:w="1710" w:type="dxa"/>
          </w:tcPr>
          <w:p w:rsidR="00A22450" w:rsidRPr="00C0750E" w:rsidRDefault="00A22450" w:rsidP="00A22450">
            <w:pPr>
              <w:spacing w:before="120" w:after="120"/>
              <w:ind w:left="60"/>
              <w:rPr>
                <w:rFonts w:ascii="Bookman Old Style" w:hAnsi="Bookman Old Style" w:cs="Calibri"/>
                <w:noProof/>
                <w:sz w:val="16"/>
                <w:szCs w:val="16"/>
                <w:lang w:val="id-ID"/>
              </w:rPr>
            </w:pPr>
            <w:r w:rsidRPr="00C0750E">
              <w:rPr>
                <w:rFonts w:ascii="Bookman Old Style" w:hAnsi="Bookman Old Style" w:cs="Calibri"/>
                <w:noProof/>
                <w:sz w:val="16"/>
                <w:szCs w:val="16"/>
                <w:lang w:val="id-ID"/>
              </w:rPr>
              <w:t>Pascasarjana</w:t>
            </w:r>
          </w:p>
        </w:tc>
        <w:tc>
          <w:tcPr>
            <w:tcW w:w="4557" w:type="dxa"/>
          </w:tcPr>
          <w:p w:rsidR="00A22450" w:rsidRPr="00C0750E" w:rsidRDefault="00A22450" w:rsidP="00A22450">
            <w:pPr>
              <w:spacing w:before="120" w:after="120"/>
              <w:ind w:left="58" w:right="150"/>
              <w:jc w:val="both"/>
              <w:rPr>
                <w:rFonts w:ascii="Bookman Old Style" w:hAnsi="Bookman Old Style" w:cs="Calibri"/>
                <w:noProof/>
                <w:color w:val="000000"/>
                <w:sz w:val="16"/>
                <w:szCs w:val="16"/>
                <w:lang w:val="id-ID"/>
              </w:rPr>
            </w:pPr>
            <w:r w:rsidRPr="00C0750E">
              <w:rPr>
                <w:rFonts w:ascii="Bookman Old Style" w:hAnsi="Bookman Old Style" w:cs="Calibri"/>
                <w:noProof/>
                <w:color w:val="000000"/>
                <w:sz w:val="16"/>
                <w:szCs w:val="16"/>
                <w:lang w:val="id-ID"/>
              </w:rPr>
              <w:t xml:space="preserve">Rejuvenasi Pancasila: Politik Islam, Ruang Publik, dan Kontestasi Seputar Kemaslahatan Bersama dalam Berbangsa dan Bernegara </w:t>
            </w:r>
          </w:p>
        </w:tc>
      </w:tr>
    </w:tbl>
    <w:p w:rsidR="00A22450" w:rsidRPr="00C0750E" w:rsidRDefault="00A22450" w:rsidP="00A22450">
      <w:pPr>
        <w:widowControl w:val="0"/>
        <w:tabs>
          <w:tab w:val="left" w:pos="1134"/>
          <w:tab w:val="left" w:pos="3240"/>
        </w:tabs>
        <w:ind w:right="-540"/>
        <w:jc w:val="both"/>
        <w:rPr>
          <w:rFonts w:ascii="Bookman Old Style" w:hAnsi="Bookman Old Style" w:cs="Arial"/>
          <w:noProof/>
          <w:sz w:val="18"/>
          <w:szCs w:val="16"/>
          <w:lang w:val="id-ID"/>
        </w:rPr>
      </w:pPr>
    </w:p>
    <w:p w:rsidR="00A22450" w:rsidRPr="00C0750E" w:rsidRDefault="00A22450" w:rsidP="00A22450">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A22450" w:rsidRPr="00C0750E" w:rsidRDefault="00A22450" w:rsidP="00746D8B">
      <w:pPr>
        <w:widowControl w:val="0"/>
        <w:tabs>
          <w:tab w:val="left" w:pos="8910"/>
        </w:tabs>
        <w:ind w:right="425"/>
        <w:jc w:val="center"/>
        <w:rPr>
          <w:rFonts w:ascii="Bookman Old Style" w:hAnsi="Bookman Old Style"/>
          <w:b/>
          <w:noProof/>
          <w:snapToGrid w:val="0"/>
          <w:sz w:val="16"/>
          <w:szCs w:val="16"/>
          <w:lang w:val="id-ID"/>
        </w:rPr>
      </w:pPr>
    </w:p>
    <w:p w:rsidR="00D13153" w:rsidRDefault="00D13153" w:rsidP="00746D8B">
      <w:pPr>
        <w:widowControl w:val="0"/>
        <w:tabs>
          <w:tab w:val="left" w:pos="8910"/>
        </w:tabs>
        <w:ind w:right="425"/>
        <w:jc w:val="center"/>
        <w:rPr>
          <w:rFonts w:ascii="Bookman Old Style" w:hAnsi="Bookman Old Style"/>
          <w:b/>
          <w:noProof/>
          <w:snapToGrid w:val="0"/>
          <w:sz w:val="16"/>
          <w:szCs w:val="16"/>
          <w:lang w:val="id-ID"/>
        </w:rPr>
      </w:pPr>
    </w:p>
    <w:p w:rsidR="002D6740" w:rsidRDefault="002D6740" w:rsidP="00746D8B">
      <w:pPr>
        <w:widowControl w:val="0"/>
        <w:tabs>
          <w:tab w:val="left" w:pos="8910"/>
        </w:tabs>
        <w:ind w:right="425"/>
        <w:jc w:val="center"/>
        <w:rPr>
          <w:rFonts w:ascii="Bookman Old Style" w:hAnsi="Bookman Old Style"/>
          <w:b/>
          <w:noProof/>
          <w:snapToGrid w:val="0"/>
          <w:sz w:val="16"/>
          <w:szCs w:val="16"/>
          <w:lang w:val="id-ID"/>
        </w:rPr>
      </w:pPr>
    </w:p>
    <w:p w:rsidR="002D6740" w:rsidRPr="00C0750E" w:rsidRDefault="002D6740" w:rsidP="00746D8B">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746D8B">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746D8B">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AD1E82" w:rsidP="00D13153">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 xml:space="preserve">3. </w:t>
      </w:r>
      <w:r w:rsidR="00D13153" w:rsidRPr="00C0750E">
        <w:rPr>
          <w:rFonts w:ascii="Bookman Old Style" w:hAnsi="Bookman Old Style"/>
          <w:b/>
          <w:noProof/>
          <w:snapToGrid w:val="0"/>
          <w:lang w:val="id-ID"/>
        </w:rPr>
        <w:t>PENELITIAN MADYA</w:t>
      </w:r>
    </w:p>
    <w:p w:rsidR="00D13153" w:rsidRPr="00C0750E" w:rsidRDefault="00D13153" w:rsidP="00D13153">
      <w:pPr>
        <w:widowControl w:val="0"/>
        <w:tabs>
          <w:tab w:val="left" w:pos="9900"/>
        </w:tabs>
        <w:ind w:right="-540"/>
        <w:jc w:val="both"/>
        <w:rPr>
          <w:rFonts w:ascii="Bookman Old Style" w:hAnsi="Bookman Old Style"/>
          <w:b/>
          <w:noProof/>
          <w:snapToGrid w:val="0"/>
          <w:sz w:val="16"/>
          <w:szCs w:val="16"/>
          <w:lang w:val="id-ID"/>
        </w:rPr>
      </w:pPr>
    </w:p>
    <w:p w:rsidR="00D13153" w:rsidRPr="00C0750E" w:rsidRDefault="00D13153" w:rsidP="00D13153">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129.20 Tahun 2017 Tanggal: 19 Juli 2017</w:t>
      </w:r>
    </w:p>
    <w:p w:rsidR="00D13153" w:rsidRPr="00C0750E" w:rsidRDefault="00D13153" w:rsidP="00D13153">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D13153" w:rsidRPr="00C0750E" w:rsidRDefault="00D13153" w:rsidP="00D13153">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D13153" w:rsidRPr="00C0750E" w:rsidRDefault="00D13153" w:rsidP="00D13153">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D13153" w:rsidRPr="00C0750E" w:rsidRDefault="00D13153" w:rsidP="00D13153">
      <w:pPr>
        <w:widowControl w:val="0"/>
        <w:tabs>
          <w:tab w:val="left" w:pos="1134"/>
          <w:tab w:val="left" w:pos="3240"/>
        </w:tabs>
        <w:ind w:right="-540"/>
        <w:jc w:val="both"/>
        <w:rPr>
          <w:rFonts w:ascii="Bookman Old Style" w:hAnsi="Bookman Old Style" w:cs="Arial"/>
          <w:noProof/>
          <w:sz w:val="18"/>
          <w:szCs w:val="16"/>
          <w:lang w:val="id-ID"/>
        </w:rPr>
      </w:pPr>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710"/>
        <w:gridCol w:w="4557"/>
      </w:tblGrid>
      <w:tr w:rsidR="00D13153" w:rsidRPr="00C0750E" w:rsidTr="006C5488">
        <w:trPr>
          <w:trHeight w:val="302"/>
        </w:trPr>
        <w:tc>
          <w:tcPr>
            <w:tcW w:w="720" w:type="dxa"/>
            <w:vAlign w:val="center"/>
          </w:tcPr>
          <w:p w:rsidR="00D13153" w:rsidRPr="00C0750E" w:rsidRDefault="00D13153" w:rsidP="00660E02">
            <w:pPr>
              <w:autoSpaceDE w:val="0"/>
              <w:autoSpaceDN w:val="0"/>
              <w:adjustRightInd w:val="0"/>
              <w:spacing w:before="60" w:after="60"/>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No.</w:t>
            </w:r>
          </w:p>
        </w:tc>
        <w:tc>
          <w:tcPr>
            <w:tcW w:w="2913" w:type="dxa"/>
            <w:vAlign w:val="center"/>
          </w:tcPr>
          <w:p w:rsidR="00D13153" w:rsidRPr="00C0750E" w:rsidRDefault="00D13153" w:rsidP="00660E02">
            <w:pPr>
              <w:autoSpaceDE w:val="0"/>
              <w:autoSpaceDN w:val="0"/>
              <w:adjustRightInd w:val="0"/>
              <w:spacing w:before="60" w:after="60"/>
              <w:ind w:left="273"/>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 a m a</w:t>
            </w:r>
          </w:p>
        </w:tc>
        <w:tc>
          <w:tcPr>
            <w:tcW w:w="1710" w:type="dxa"/>
            <w:vAlign w:val="center"/>
          </w:tcPr>
          <w:p w:rsidR="00D13153" w:rsidRPr="00C0750E" w:rsidRDefault="00D13153" w:rsidP="00660E02">
            <w:pPr>
              <w:autoSpaceDE w:val="0"/>
              <w:autoSpaceDN w:val="0"/>
              <w:adjustRightInd w:val="0"/>
              <w:spacing w:before="60" w:after="60"/>
              <w:ind w:left="273" w:right="112"/>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Fakultas</w:t>
            </w:r>
          </w:p>
        </w:tc>
        <w:tc>
          <w:tcPr>
            <w:tcW w:w="4557" w:type="dxa"/>
            <w:vAlign w:val="center"/>
          </w:tcPr>
          <w:p w:rsidR="00D13153" w:rsidRPr="00C0750E" w:rsidRDefault="00D13153" w:rsidP="005F0E40">
            <w:pPr>
              <w:autoSpaceDE w:val="0"/>
              <w:autoSpaceDN w:val="0"/>
              <w:adjustRightInd w:val="0"/>
              <w:spacing w:before="60" w:after="60"/>
              <w:ind w:left="420" w:right="113" w:hanging="270"/>
              <w:jc w:val="center"/>
              <w:rPr>
                <w:rFonts w:ascii="Bookman Old Style" w:hAnsi="Bookman Old Style" w:cs="Calibri"/>
                <w:b/>
                <w:iCs/>
                <w:noProof/>
                <w:sz w:val="18"/>
                <w:szCs w:val="18"/>
                <w:lang w:val="id-ID"/>
              </w:rPr>
            </w:pPr>
            <w:r w:rsidRPr="00C0750E">
              <w:rPr>
                <w:rFonts w:ascii="Bookman Old Style" w:hAnsi="Bookman Old Style" w:cs="Calibri"/>
                <w:b/>
                <w:iCs/>
                <w:noProof/>
                <w:sz w:val="18"/>
                <w:szCs w:val="18"/>
                <w:lang w:val="id-ID"/>
              </w:rPr>
              <w:t>Judul Penelitian</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Arif Budiman, S.S., M.A.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Adab dan Ilmu Budaya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Wacana Khilafah di Organisasi Kemahasiswaan Intra Kampus UIN Sunan Kalijaga Yogyakarta (Pendekatan Analisis Wacana Linguistik)</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Bambang Hariyanto, SS, MA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Adab dan Ilmu Budaya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Potret Keberagaman dan Kearifan Lokal pada Ritual di Gunung Kawi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Faisal Syarifudin, S.Ag. S.S. M.Si.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Adab dan Ilmu Budaya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Analisis Keinternasionalan Jurnal-Jurnal Keislaman PTKI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Dra. Labibah, M.Lis.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Adab dan Ilmu Budaya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Perpustakaan UIN Sunan Kalijaga Sebagai Research Library: Study Feasibility Menuju World Class University Library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Uki Sukiman, M.Ag.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Adab dan Ilmu Budaya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Neologi Dalam Bahasa Arab (Studi Kasus Majalah Alo Indonesia)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Maryono, S.Ag., M.Pd.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Dakwah dan Komunikasi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“Masjid di Pusat Prostitusi Pasar Kembang” Analisis Strategi Dakwah di Pusat Prostitusi Pasar Kembang Yogyakarta dengan Pendekatan Model Matematika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Hj. Sriharini, S.Ag., M.Si.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Dakwah dan Komunikasi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Perempuan Difabel Korban Kekerasan Seksual: Studi Kasus di Kabupaten Gunung Kidul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Siti Jahroh, S.H.I., M.SI.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Syari'ah dan Hukum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Aspirasi Perempuan Yogyakarta tentang Kedudukan Laki-laki sebagai Gubernur Diy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M. Jamroh, M.Si.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Strategi Komunikasi Humanistik Spiritualistik pada Pembelajaran Akidah Akhlak di MIN 2 Yogyakarta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Karwadi, S.Ag, M.Ag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Pendidikan Islam Berbasis Budaya Nir-Kekerasan di Pesantren (Studi Peace Education di Pesantren Al-Munawwir Krapyak dan Mu’allimin/Muallimat Yogyakarta)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Sukiman, S.Ag., M.Pd.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Implementasi Pembelajaran Tematik Integratif dan Pengembangan Kompetensi Peserta Didik dan Guru di Madrasah Ibtidaiyah Negeri (Min) di Daerah Istimewa Yogyakarta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Sri Purnami, S.Psi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Analisis Faktor Yang Mempengaruhi Pengambilan Keputusan Siswa dalam Pemilihan Sekolah Berbasis Islam di Madrasah Aliyah Negeri Propinsi DIY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Muqowim, S.Ag., M.Ag.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Relevansi Pembelajaran Berbasis Integrasi Ilmu Agama dengan Ilmu Sains di SD Islam Al-Madina Semarang dengan Pembangunan Karakter Bangsa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Syamsuddin A., MM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Pengembangan Kurikulum dan Media Pembelajaran Integratif Bahasa Arab dan Kaligrafi di Madrasah Ibtidaiyah </w:t>
            </w:r>
          </w:p>
        </w:tc>
      </w:tr>
      <w:tr w:rsidR="00660E02" w:rsidRPr="00AD1E82"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R. Umi Baroroh, S.Ag, M.Ag.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w:t>
            </w:r>
            <w:r w:rsidRPr="00C0750E">
              <w:rPr>
                <w:rFonts w:ascii="Bookman Old Style" w:hAnsi="Bookman Old Style" w:cs="Calibri"/>
                <w:noProof/>
                <w:color w:val="000000"/>
                <w:sz w:val="18"/>
                <w:szCs w:val="18"/>
                <w:lang w:val="id-ID" w:eastAsia="id-ID"/>
              </w:rPr>
              <w:lastRenderedPageBreak/>
              <w:t xml:space="preserve">dan Keguruan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lastRenderedPageBreak/>
              <w:t xml:space="preserve">Efektivitas Metode Pembelajaran Bahasa Arab </w:t>
            </w:r>
            <w:r w:rsidRPr="00C0750E">
              <w:rPr>
                <w:rFonts w:ascii="Bookman Old Style" w:hAnsi="Bookman Old Style" w:cs="Calibri"/>
                <w:noProof/>
                <w:color w:val="000000"/>
                <w:sz w:val="18"/>
                <w:szCs w:val="18"/>
                <w:lang w:val="id-ID" w:eastAsia="id-ID"/>
              </w:rPr>
              <w:lastRenderedPageBreak/>
              <w:t xml:space="preserve">Berbasis Inklusif bagi Mahasiswa Difabel di Fakultas Ilmu Tarbiyah dan Keguruan UIN Sunan Kalijaga Yogyakarta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Imam Iqbal, S.Fil.I, M.S.I.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Ushuluddin dan Pemikiran Islam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Gerakan Formalisasi Falsafah Adat Basandi Syarak-Syarak Basandi Kitabullah (ABS-SBK) Melalui Peraturan Daerah Bernuansa Syariah di Kota Bukittinggi </w:t>
            </w:r>
          </w:p>
        </w:tc>
      </w:tr>
      <w:tr w:rsidR="00660E02" w:rsidRPr="00C0750E"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H. Robby Habiba Abror, S.Ag., M.Hum.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Ushuluddin dan Pemikiran Islam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Diskursus Estetika Realisme Sosialis: Kajian Filsafat Pendidikan Moral atas Sastrawan Kreatif di Bandung </w:t>
            </w:r>
          </w:p>
        </w:tc>
      </w:tr>
      <w:tr w:rsidR="00660E02" w:rsidRPr="00AD1E82" w:rsidTr="006C5488">
        <w:trPr>
          <w:trHeight w:val="302"/>
        </w:trPr>
        <w:tc>
          <w:tcPr>
            <w:tcW w:w="720" w:type="dxa"/>
          </w:tcPr>
          <w:p w:rsidR="00660E02" w:rsidRPr="00C0750E" w:rsidRDefault="00660E02" w:rsidP="00660E02">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Indal Abror, M.Ag.  </w:t>
            </w:r>
          </w:p>
        </w:tc>
        <w:tc>
          <w:tcPr>
            <w:tcW w:w="1710" w:type="dxa"/>
          </w:tcPr>
          <w:p w:rsidR="00660E02" w:rsidRPr="00C0750E" w:rsidRDefault="00660E02" w:rsidP="00660E02">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Ushuluddin dan Pemikiran Islam </w:t>
            </w:r>
          </w:p>
        </w:tc>
        <w:tc>
          <w:tcPr>
            <w:tcW w:w="4557" w:type="dxa"/>
          </w:tcPr>
          <w:p w:rsidR="00660E02" w:rsidRPr="00C0750E" w:rsidRDefault="00660E02" w:rsidP="005F0E40">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Tafsir Al-Qur'an Berkemajuan (Melacak Kontekstasi Metodologi dan Kontekstualisasi Tafsir At-Tanwir karya Tim Majelis Tarjih dan Tajdid PP Muhammadiyah) </w:t>
            </w:r>
          </w:p>
        </w:tc>
      </w:tr>
      <w:tr w:rsidR="00986253" w:rsidRPr="00C0750E" w:rsidTr="00F9671C">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Fitriana Firdausi, S.Th.I., M.Hum.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Ushuluddin dan Pemikiran Islam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Kecerdasan Intrapersonal Para Penghapal Al Qur’an (Studi Atas Tingkat Keberhasilan Santri Mahasiswa Dalam Menghafal Al Qur’an di Pondok Pesantren di Yogyakarta)</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Nurul Arfinanti, S.Pd.Si., M.Pd.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Pengembangan Media Pembelajaran Matakuliah Metode Numerik dengan Implementasi Scilab Berbantuan Software Latex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Agus Kamaludin, M.Pd.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Chemoentrepreneurship Modelling Pada Materi Ikatan Kimia sebagai Upaya Menumbuhkan Jiwa Kewirausahaan Siswa Difabel di SMA/MA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Anti Damayanti, H S.Si.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Aplikasi Gulma sebagai Biokontrol terhadap Aeromonas hydrophylla Penyebab Penyakit Mas pada Budidaya Air Tawar Untuk Kepentingan Ketahanan Pangan Nasional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Dwi Agustina Kurniawati, S.T, M.Eng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Analisis Level of Awareness Konsumen di Indonesia terhadap Produk Bersertifikasi Halal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Karmanto, S.Si., M.Sc.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Pengembangan Membran Selektif Kreatinin Untuk Analisis Gangguan Fungsi Ginjal Menggunakan Sensor Berbasis Molecularly Imprinted Polymer.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Siti Aisah, S.Si., M.Si.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Studi Biodiversitas di Hulu Gajah Wong sebagai Upaya Pemetaan Pengetahuan Lokal dan Konservasi Daerah Aliran Sungai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Didik Krisdiyanto, S.Si., M.Sc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Sintesis Katalis Zirconium-Zeolit Alam (Zr-Za) dan Aplikasinya pada Reaksi Esterifikasi Gliserol menjadi Triacetin sebagai Aditif Makanan yang Halal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Erika S. Kusumaputri, S.Psi., M.Si.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Sosial dan Humaniora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Openess Mindset to Change : Diagnosa hambatan budaya organisasi inovatif menuju World Class University di Perguruan Tinggi Keagamaan Islam Negri (Studi Multi Kasus)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Fajar Iqbal, S.Sos., M.Si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Sosial dan Humaniora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Agama dan New Media (Virtual Ethnography Pada Praktek Cyberreligion Komunitas Virtual Pesantren HatiQu dalam Aplikasi Whatsapp)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Achmad Zainal Arifin, M.A., Ph.D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Sosial dan Humaniora </w:t>
            </w:r>
          </w:p>
        </w:tc>
        <w:tc>
          <w:tcPr>
            <w:tcW w:w="4557" w:type="dxa"/>
          </w:tcPr>
          <w:p w:rsidR="00986253" w:rsidRPr="00066368" w:rsidRDefault="00986253" w:rsidP="00986253">
            <w:pPr>
              <w:spacing w:before="60" w:after="60"/>
              <w:ind w:left="25" w:right="113"/>
              <w:jc w:val="both"/>
              <w:rPr>
                <w:rFonts w:ascii="Bookman Old Style" w:hAnsi="Bookman Old Style" w:cs="Calibri"/>
                <w:noProof/>
                <w:color w:val="000000"/>
                <w:sz w:val="18"/>
                <w:szCs w:val="18"/>
                <w:lang w:eastAsia="id-ID"/>
              </w:rPr>
            </w:pPr>
            <w:r w:rsidRPr="00C0750E">
              <w:rPr>
                <w:rFonts w:ascii="Bookman Old Style" w:hAnsi="Bookman Old Style" w:cs="Calibri"/>
                <w:noProof/>
                <w:color w:val="000000"/>
                <w:sz w:val="18"/>
                <w:szCs w:val="18"/>
                <w:lang w:val="id-ID" w:eastAsia="id-ID"/>
              </w:rPr>
              <w:t>Reproduksi Sakralitas Kampung Wisata Religi di Dusun Senuko,Desa Sidoagung, Kecamata</w:t>
            </w:r>
            <w:r>
              <w:rPr>
                <w:rFonts w:ascii="Bookman Old Style" w:hAnsi="Bookman Old Style" w:cs="Calibri"/>
                <w:noProof/>
                <w:color w:val="000000"/>
                <w:sz w:val="18"/>
                <w:szCs w:val="18"/>
                <w:lang w:val="id-ID" w:eastAsia="id-ID"/>
              </w:rPr>
              <w:t>n Godean, Kabupaten Sleman, DIY</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Lukman Nusa, M.I.Kom.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Sosial dan Humaniora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Media Sosial dan kerukunan umat beragama (Studi Deskriptif Kualitatif Pandangan Masyarakat Bali terhadap Berbagai Posting Gerakan Aksi Damai terkait Isu Penistaan Agama di Facebook dan Dampaknya pada Kerukunan Umat Beragama di Bali)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Maya Fitria, S. Psi, M.A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Sosial dan Humaniora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Negosiasi Kultur Egaliter dan Hirarkis dalam Relasi Dosen-Mahasiswa UIN Sunan Kalijaga Yogyakarta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Abdul Qoyum, S.E.I., M.Sc.Fin.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Ekonomi dan Bisnis Islam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Derivatives Instrument, Pricing Efficiency and Gharar Issues: Evidence on Embedded Options to Develop Islamic Derivative Market in Indonesia After Fatwa No: 96/DSN-MVI/N/2015 on Islamic Hedging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Ibi Satibi, S.H.I., M.Si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Ekonomi dan Bisnis Islam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Fikih Multikultural: Studi tentang Pemikiran Hukum Islam dalam Serat Kunthara Rajaniti Suryangalam di Kesultanan Demak Abad Ke-16 M.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Muh. Isnanto, M.Si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Peneliti Fungsional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Kepedulian Muslim Perkotaan terhadap Pasangan Calon Kepala Daerah pada Pilkada 2017 di Kota Yogyakarta </w:t>
            </w:r>
          </w:p>
        </w:tc>
      </w:tr>
      <w:tr w:rsidR="00986253" w:rsidRPr="00C0750E" w:rsidTr="006C5488">
        <w:trPr>
          <w:trHeight w:val="302"/>
        </w:trPr>
        <w:tc>
          <w:tcPr>
            <w:tcW w:w="720" w:type="dxa"/>
          </w:tcPr>
          <w:p w:rsidR="00986253" w:rsidRPr="00C0750E" w:rsidRDefault="00986253" w:rsidP="00986253">
            <w:pPr>
              <w:numPr>
                <w:ilvl w:val="0"/>
                <w:numId w:val="3"/>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Prof. Dr. H. Mifedwil Jandra, M.Ag.  </w:t>
            </w:r>
          </w:p>
        </w:tc>
        <w:tc>
          <w:tcPr>
            <w:tcW w:w="1710" w:type="dxa"/>
          </w:tcPr>
          <w:p w:rsidR="00986253" w:rsidRPr="00C0750E" w:rsidRDefault="00986253" w:rsidP="00986253">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Peneliti Fungsional </w:t>
            </w:r>
          </w:p>
        </w:tc>
        <w:tc>
          <w:tcPr>
            <w:tcW w:w="4557" w:type="dxa"/>
          </w:tcPr>
          <w:p w:rsidR="00986253" w:rsidRPr="00C0750E" w:rsidRDefault="00986253" w:rsidP="00986253">
            <w:pPr>
              <w:spacing w:before="60" w:after="60"/>
              <w:ind w:left="25" w:right="113"/>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Sumber Energi Laut Berdasarkan Alquran Analisa Parelestik  </w:t>
            </w:r>
          </w:p>
        </w:tc>
      </w:tr>
    </w:tbl>
    <w:p w:rsidR="00D13153" w:rsidRPr="00C0750E" w:rsidRDefault="00D13153" w:rsidP="00D13153">
      <w:pPr>
        <w:widowControl w:val="0"/>
        <w:tabs>
          <w:tab w:val="left" w:pos="1134"/>
          <w:tab w:val="left" w:pos="3240"/>
        </w:tabs>
        <w:ind w:right="-540"/>
        <w:jc w:val="both"/>
        <w:rPr>
          <w:rFonts w:ascii="Bookman Old Style" w:hAnsi="Bookman Old Style" w:cs="Arial"/>
          <w:noProof/>
          <w:sz w:val="18"/>
          <w:szCs w:val="16"/>
          <w:lang w:val="id-ID"/>
        </w:rPr>
      </w:pPr>
    </w:p>
    <w:p w:rsidR="00D13153" w:rsidRPr="00C0750E" w:rsidRDefault="00D13153" w:rsidP="00D13153">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D13153">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066368" w:rsidRDefault="00066368" w:rsidP="00D13153">
      <w:pPr>
        <w:widowControl w:val="0"/>
        <w:tabs>
          <w:tab w:val="left" w:pos="8910"/>
        </w:tabs>
        <w:ind w:right="425"/>
        <w:jc w:val="center"/>
        <w:rPr>
          <w:rFonts w:ascii="Bookman Old Style" w:hAnsi="Bookman Old Style"/>
          <w:b/>
          <w:noProof/>
          <w:snapToGrid w:val="0"/>
          <w:sz w:val="16"/>
          <w:szCs w:val="16"/>
          <w:lang w:val="id-ID"/>
        </w:rPr>
      </w:pPr>
    </w:p>
    <w:p w:rsidR="00066368" w:rsidRDefault="00066368" w:rsidP="00D13153">
      <w:pPr>
        <w:widowControl w:val="0"/>
        <w:tabs>
          <w:tab w:val="left" w:pos="8910"/>
        </w:tabs>
        <w:ind w:right="425"/>
        <w:jc w:val="center"/>
        <w:rPr>
          <w:rFonts w:ascii="Bookman Old Style" w:hAnsi="Bookman Old Style"/>
          <w:b/>
          <w:noProof/>
          <w:snapToGrid w:val="0"/>
          <w:sz w:val="16"/>
          <w:szCs w:val="16"/>
          <w:lang w:val="id-ID"/>
        </w:rPr>
      </w:pPr>
    </w:p>
    <w:p w:rsidR="00066368" w:rsidRDefault="00066368" w:rsidP="00D13153">
      <w:pPr>
        <w:widowControl w:val="0"/>
        <w:tabs>
          <w:tab w:val="left" w:pos="8910"/>
        </w:tabs>
        <w:ind w:right="425"/>
        <w:jc w:val="center"/>
        <w:rPr>
          <w:rFonts w:ascii="Bookman Old Style" w:hAnsi="Bookman Old Style"/>
          <w:b/>
          <w:noProof/>
          <w:snapToGrid w:val="0"/>
          <w:sz w:val="16"/>
          <w:szCs w:val="16"/>
          <w:lang w:val="id-ID"/>
        </w:rPr>
      </w:pPr>
    </w:p>
    <w:p w:rsidR="00066368" w:rsidRDefault="00066368" w:rsidP="00D13153">
      <w:pPr>
        <w:widowControl w:val="0"/>
        <w:tabs>
          <w:tab w:val="left" w:pos="8910"/>
        </w:tabs>
        <w:ind w:right="425"/>
        <w:jc w:val="center"/>
        <w:rPr>
          <w:rFonts w:ascii="Bookman Old Style" w:hAnsi="Bookman Old Style"/>
          <w:b/>
          <w:noProof/>
          <w:snapToGrid w:val="0"/>
          <w:sz w:val="16"/>
          <w:szCs w:val="16"/>
          <w:lang w:val="id-ID"/>
        </w:rPr>
      </w:pPr>
    </w:p>
    <w:p w:rsidR="00066368" w:rsidRPr="00C0750E" w:rsidRDefault="00066368"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894837" w:rsidP="00D13153">
      <w:pPr>
        <w:widowControl w:val="0"/>
        <w:tabs>
          <w:tab w:val="left" w:pos="8910"/>
        </w:tabs>
        <w:ind w:right="425"/>
        <w:jc w:val="center"/>
        <w:rPr>
          <w:rFonts w:ascii="Bookman Old Style" w:hAnsi="Bookman Old Style"/>
          <w:b/>
          <w:noProof/>
          <w:snapToGrid w:val="0"/>
          <w:sz w:val="16"/>
          <w:szCs w:val="16"/>
          <w:lang w:val="id-ID"/>
        </w:rPr>
      </w:pPr>
    </w:p>
    <w:p w:rsidR="00894837" w:rsidRPr="00C0750E" w:rsidRDefault="00AD1E82" w:rsidP="00894837">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 xml:space="preserve">4. </w:t>
      </w:r>
      <w:r w:rsidR="00894837" w:rsidRPr="00C0750E">
        <w:rPr>
          <w:rFonts w:ascii="Bookman Old Style" w:hAnsi="Bookman Old Style"/>
          <w:b/>
          <w:noProof/>
          <w:snapToGrid w:val="0"/>
          <w:lang w:val="id-ID"/>
        </w:rPr>
        <w:t>PENELITIAN RINTISAN</w:t>
      </w:r>
    </w:p>
    <w:p w:rsidR="00894837" w:rsidRPr="00C0750E" w:rsidRDefault="00894837" w:rsidP="00894837">
      <w:pPr>
        <w:widowControl w:val="0"/>
        <w:tabs>
          <w:tab w:val="left" w:pos="9900"/>
        </w:tabs>
        <w:ind w:right="-540"/>
        <w:jc w:val="both"/>
        <w:rPr>
          <w:rFonts w:ascii="Bookman Old Style" w:hAnsi="Bookman Old Style"/>
          <w:b/>
          <w:noProof/>
          <w:snapToGrid w:val="0"/>
          <w:sz w:val="16"/>
          <w:szCs w:val="16"/>
          <w:lang w:val="id-ID"/>
        </w:rPr>
      </w:pPr>
    </w:p>
    <w:p w:rsidR="00894837" w:rsidRPr="00C0750E" w:rsidRDefault="00894837" w:rsidP="00894837">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129.21 Tahun 2017 Tanggal: 19 Juli 2017</w:t>
      </w:r>
    </w:p>
    <w:p w:rsidR="00894837" w:rsidRPr="00C0750E" w:rsidRDefault="00894837" w:rsidP="00894837">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894837" w:rsidRPr="00C0750E" w:rsidRDefault="00894837" w:rsidP="00894837">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894837" w:rsidRPr="00C0750E" w:rsidRDefault="00894837" w:rsidP="00894837">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894837" w:rsidRPr="00C0750E" w:rsidRDefault="00894837" w:rsidP="00894837">
      <w:pPr>
        <w:widowControl w:val="0"/>
        <w:tabs>
          <w:tab w:val="left" w:pos="1134"/>
          <w:tab w:val="left" w:pos="3240"/>
        </w:tabs>
        <w:ind w:right="-540"/>
        <w:jc w:val="both"/>
        <w:rPr>
          <w:rFonts w:ascii="Bookman Old Style" w:hAnsi="Bookman Old Style" w:cs="Arial"/>
          <w:noProof/>
          <w:sz w:val="18"/>
          <w:szCs w:val="16"/>
          <w:lang w:val="id-ID"/>
        </w:rPr>
      </w:pPr>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710"/>
        <w:gridCol w:w="4557"/>
      </w:tblGrid>
      <w:tr w:rsidR="00894837" w:rsidRPr="00C0750E" w:rsidTr="006C5488">
        <w:trPr>
          <w:trHeight w:val="302"/>
        </w:trPr>
        <w:tc>
          <w:tcPr>
            <w:tcW w:w="720" w:type="dxa"/>
            <w:vAlign w:val="center"/>
          </w:tcPr>
          <w:p w:rsidR="00894837" w:rsidRPr="00C0750E" w:rsidRDefault="00894837" w:rsidP="00894837">
            <w:pPr>
              <w:autoSpaceDE w:val="0"/>
              <w:autoSpaceDN w:val="0"/>
              <w:adjustRightInd w:val="0"/>
              <w:spacing w:before="60" w:after="60"/>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No.</w:t>
            </w:r>
          </w:p>
        </w:tc>
        <w:tc>
          <w:tcPr>
            <w:tcW w:w="2913" w:type="dxa"/>
            <w:vAlign w:val="center"/>
          </w:tcPr>
          <w:p w:rsidR="00894837" w:rsidRPr="00C0750E" w:rsidRDefault="00894837" w:rsidP="00894837">
            <w:pPr>
              <w:autoSpaceDE w:val="0"/>
              <w:autoSpaceDN w:val="0"/>
              <w:adjustRightInd w:val="0"/>
              <w:spacing w:before="60" w:after="60"/>
              <w:ind w:left="25"/>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 a m a</w:t>
            </w:r>
          </w:p>
        </w:tc>
        <w:tc>
          <w:tcPr>
            <w:tcW w:w="1710" w:type="dxa"/>
            <w:vAlign w:val="center"/>
          </w:tcPr>
          <w:p w:rsidR="00894837" w:rsidRPr="00C0750E" w:rsidRDefault="00894837" w:rsidP="00894837">
            <w:pPr>
              <w:autoSpaceDE w:val="0"/>
              <w:autoSpaceDN w:val="0"/>
              <w:adjustRightInd w:val="0"/>
              <w:spacing w:before="60" w:after="60"/>
              <w:ind w:left="82" w:right="112"/>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Fakultas</w:t>
            </w:r>
          </w:p>
        </w:tc>
        <w:tc>
          <w:tcPr>
            <w:tcW w:w="4557" w:type="dxa"/>
            <w:vAlign w:val="center"/>
          </w:tcPr>
          <w:p w:rsidR="00894837" w:rsidRPr="00C0750E" w:rsidRDefault="00894837" w:rsidP="005F0E40">
            <w:pPr>
              <w:autoSpaceDE w:val="0"/>
              <w:autoSpaceDN w:val="0"/>
              <w:adjustRightInd w:val="0"/>
              <w:spacing w:before="60" w:after="60"/>
              <w:ind w:left="82" w:right="95"/>
              <w:jc w:val="center"/>
              <w:rPr>
                <w:rFonts w:ascii="Bookman Old Style" w:hAnsi="Bookman Old Style" w:cs="Calibri"/>
                <w:b/>
                <w:iCs/>
                <w:noProof/>
                <w:sz w:val="18"/>
                <w:szCs w:val="18"/>
                <w:lang w:val="id-ID"/>
              </w:rPr>
            </w:pPr>
            <w:r w:rsidRPr="00C0750E">
              <w:rPr>
                <w:rFonts w:ascii="Bookman Old Style" w:hAnsi="Bookman Old Style" w:cs="Calibri"/>
                <w:b/>
                <w:iCs/>
                <w:noProof/>
                <w:sz w:val="18"/>
                <w:szCs w:val="18"/>
                <w:lang w:val="id-ID"/>
              </w:rPr>
              <w:t>Judul Penelitian</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Anis Masruri, S.Ag S.IP. 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Adab dan Ilmu Budaya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Kecenderungan Pemilihan dan Duplikasi Tema Skripsi serta Dampaknya pada Pengembangan Ilmu Perpustakaan dan Informasi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Bachrum Bunyamin, M.A.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Adab dan Ilmu Budaya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Hubungan Remunerasi dengan Peningkatan Kompetensi Dosen dan Prestasi Belajar Mahasiswa sebagai Tolak-Ukur Keberhasilan Pendidikan Indonesia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Abror Sodik, 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Dakwah dan Komunikasi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Agamisasi Umat: Studi Strategi dan Konflik Penyebaran Agama-Agama di Indonesia dari Pra Hingga Era Modern dengan Pendekatan Teori Permainan Matematika dalam Rangka Menguatkan Kerukunan Hidup Antarumat Beragama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 Fajrul Munawir, M.Ag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Dakwah dan Komunikasi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Dakwah Nabi Adam dalam al-Qur’an: Kajian tafsir Ma’sur, Tahlili dan Mawdui</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Abidah Muflihati, S.Th.I., 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Dakwah dan Komunikasi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Alienasi Mahasiswa Luar Daerah dan Dampaknya terhadap Pengembangan Masyarakat Lokal yang Berkelanjutan.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Siti Aminah, S.Sos.I., 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Dakwah dan Komunikasi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Monitoring dan Evaluasi Pelaksanaan Sekolah Penyelenggara Pendidikan Inklusi (SPPI) di Kota Yogyakarta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Dra. Nurmahni, M.Ag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Dakwah dan Komunikasi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Rekonstruksi Metodologi Tafsir Kontemporer (Melalui Pendekatan Integralistik)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Suisyanto, M.Pd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Dakwah dan Komunikasi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Persepsi Masyarakat Miskin Kota terhadap Pelayanan BPJS Kesehatan (Studi Kasus Masyarakat Kampung Pengok PJKA Demangan Gondokusuman Yogyakarta)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Nanang Mizwar Hasyim, S.Sos., 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Dakwah dan Komunikasi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Media dan Konstruksi Identitas Kepemimpinan (Studi Konstruksi Identitas Kepemimpinan Ahok oleh Media Online)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Siti Djazimah, S.Ag., 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Syari'ah dan Hukum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Urgensi Kursus Pra-Nikah Dalam Membentuk Keluarga Harmonis: Studi Pandangan Kepala KUA Se-Kota Yogyakarta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Suismanto, M.Ag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Living Qur’an dan Hadis dalam Menangkal Radikalisme Agama di Sekolah (Studi Kasus Pendidikan Agama Islam di SMA 1 Pleret)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 xml:space="preserve">Hafidh 'Aziz, S.Pd.I., M.Pd.I.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Pendidikan Profetik Berbasis Integrasi Keilmuan di Madrasah (Tinjauan Epistemologis Konsep Pendidikan dan Implementasinya Di MTs Dan MA Pondok Modern Al-Islam Nganjuk)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Agung Setiyawan, S.Pd.I., M.Pd.I.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Problematika Keragaman Latar Belakang Pendidikan Mahasiswa dan Solusinya (Studi Kebijakan Program Pembelajaran di Jurusan Pendidikan Bahasa Arab UIN Sunan Kalijaga Yogyakarta)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Muhammad Taufik, S.Ag., M.A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Ushuluddin dan Pemikiran Islam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Nilai Sosio-Religius Masyarakat Studi Interaksi antar Umat Beragama di Desa Banguntapan, Kecamatan Banguntapan, Bantul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Subkhani Kusuma Dewi, M.A.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Ushuluddin dan Pemikiran Islam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Wisata Umrah dan Dinamika Kesalehan Aktif; Studi  Resepsi Hadis Tentang Variasi Persiapan Ibadah Umroh di KBIH di Yogyakarta dan Semarang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H. Muhammad Yusron, M.A.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Ushuluddin dan Pemikiran Islam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Analisis Sosial Historis Fenomena Ishbal &amp; Perilaku Memperpanjang Jenggot Dalam Hadis Nabi saw.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Khamidinal, S.Si., 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Desain Terpadu Solusi Pencemaran Lingkungan Air, Tanah dan Udara dengan Menggunakan Teori Permainan Dinamis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Winarti, S.Pd., M.Pd.Si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Pengembangan Model Pembelajaran Sains Kontekstual Untuk Peserta Didik Difabel Netra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Jumailatus Solihah, S.Si., M.Biotech.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Klasifikasi dan Karakterisasi Limbah Praktikum dan Penelitian Laboratorium Biologi Fakultas Sains dan Teknologi UIN Sunan Kalijaga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Anis Yuniati, S.Si.,M.Si.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Rancang Bangun Spektrofotometer Skala Lab. Berbasis Mikrokontroller Arduino Uno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Muhamad Zaki Riyanto, S.Si., M.Sc.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Penentuan Zonasi Kerentanan Gerakan Tanah dan Pelatihan Manajemen Bencana di Desa Binaan UIN Sunan Kalijaga sebagai Upaya Penanggulangan Bencana Longsor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Malahayati, S.Si., M.Sc.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Analisis Beberapa Teorema Ketunggalan Titik Tetap di Ruang Metrik Multiplikatif (Multiplicative Metric Spaces).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Noor Saif Muhammad Mussafi, S.Si., M.Sc.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Analisis Risk Asset Portfolio Berbasis Reward to Variability (Rval) pada Saham Syariah di Indonesia Menggunakan Nonlinear Programming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Cahyono Sigit Pramudyo, S.T., M.T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Analisis Penentuan Parameter Algoritma Genetika pada Perangat Lunak Simulasi Optimisasi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Lisnawati, S.Psi., M.Psi.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Sosial dan Humaniora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Pengembangan Model Modifikasi Kurikulum Program Inklusi Berbasis Kebutuhan Individu pada Program Studi Psikologi UIN Sunan Kalijaga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Astri Hanjarwati, S.Sos., M.A.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Sosial dan Humaniora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Evaluasi Implementasi Kebijakan Pendidikan Inklusif di UIN Sunan Kalijaga Yogyakarta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Ismatul Izzah, S.Th.I., M.A.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Sosial dan Humaniora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Gambaran Kebahagiaan Pasangan Suami Istri dengan Usia Pernikahan Lebih dari 50 Tahun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Very Julianto, M.Psi.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Sosial dan Humaniora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Jalan Terbaikku adalah Bercerai Denganmu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Sofyan Hadinata, M.Sc.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Ekonomi dan Bisnis Islam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Islamic Social Reporting Index dan Kinerja Keuangan pada Perbankan Syariah di Indonesia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Muhfiatun, S.E.I., M.E.I.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Ekonomi dan Bisnis Islam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Analisis Potensi Pembiayaan Syariah pada Usaha Perikanan dI Desa Jetis Nusawungu, Cilacap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Farid Hidayat, S.H., 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Ekonomi dan Bisnis Islam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Efektivitas Badan Penyelesaian Sengketa Konsumen (BPSK) di Daerah Istimewa Yogyakarta (DIY) sebagai Alternative Dispute Resolution (ADR) dalam Industri Keuangan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Agus Faisal, S.E.I., M.E.I.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Ekonomi dan Bisnis Islam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Rekonstruksi Integralistik Instrumen Mata Uang Berbasis Syariah (Digital Gold Currency)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Shulhah Nurullaily, S.H.I., M.E.I.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Ekonomi dan Bisnis Islam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Program Pemberdayaan UKM oleh Perbankan Syariah (sebagai Upaya Pengembangan Ekonomi Umat) </w:t>
            </w:r>
          </w:p>
          <w:p w:rsidR="005F0E40" w:rsidRPr="00C0750E" w:rsidRDefault="005F0E40" w:rsidP="005F0E40">
            <w:pPr>
              <w:spacing w:before="60" w:after="60"/>
              <w:ind w:left="82" w:right="95"/>
              <w:jc w:val="both"/>
              <w:rPr>
                <w:rFonts w:ascii="Bookman Old Style" w:hAnsi="Bookman Old Style" w:cs="Calibri"/>
                <w:noProof/>
                <w:color w:val="000000"/>
                <w:sz w:val="16"/>
                <w:szCs w:val="16"/>
                <w:lang w:val="id-ID" w:eastAsia="id-ID"/>
              </w:rPr>
            </w:pPr>
          </w:p>
          <w:p w:rsidR="005F0E40" w:rsidRPr="00C0750E" w:rsidRDefault="005F0E40" w:rsidP="005F0E40">
            <w:pPr>
              <w:spacing w:before="60" w:after="60"/>
              <w:ind w:left="82" w:right="95"/>
              <w:jc w:val="both"/>
              <w:rPr>
                <w:rFonts w:ascii="Bookman Old Style" w:hAnsi="Bookman Old Style" w:cs="Calibri"/>
                <w:noProof/>
                <w:color w:val="000000"/>
                <w:sz w:val="16"/>
                <w:szCs w:val="16"/>
                <w:lang w:val="id-ID" w:eastAsia="id-ID"/>
              </w:rPr>
            </w:pP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Lailatis Syarifah, M.A.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Ekonomi dan Bisnis Islam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Strategi Percepatan Pembangunan Daerah Berbasis Kearifan Lokal di Kecamatan Gunung Wungkal Periode 2015-2020 </w:t>
            </w:r>
          </w:p>
        </w:tc>
      </w:tr>
      <w:tr w:rsidR="00894837" w:rsidRPr="00C0750E" w:rsidTr="006C5488">
        <w:trPr>
          <w:trHeight w:val="302"/>
        </w:trPr>
        <w:tc>
          <w:tcPr>
            <w:tcW w:w="720" w:type="dxa"/>
          </w:tcPr>
          <w:p w:rsidR="00894837" w:rsidRPr="00C0750E" w:rsidRDefault="00894837" w:rsidP="00894837">
            <w:pPr>
              <w:numPr>
                <w:ilvl w:val="0"/>
                <w:numId w:val="4"/>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894837" w:rsidRPr="00C0750E" w:rsidRDefault="00894837" w:rsidP="0089483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Muh. Syamsuddin, M.Si  </w:t>
            </w:r>
          </w:p>
        </w:tc>
        <w:tc>
          <w:tcPr>
            <w:tcW w:w="1710" w:type="dxa"/>
          </w:tcPr>
          <w:p w:rsidR="00894837" w:rsidRPr="00C0750E" w:rsidRDefault="00894837" w:rsidP="00894837">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Peneliti </w:t>
            </w:r>
            <w:r w:rsidRPr="00C0750E">
              <w:rPr>
                <w:rFonts w:ascii="Bookman Old Style" w:hAnsi="Bookman Old Style" w:cs="Calibri"/>
                <w:noProof/>
                <w:color w:val="000000"/>
                <w:sz w:val="18"/>
                <w:szCs w:val="18"/>
                <w:lang w:val="id-ID" w:eastAsia="id-ID"/>
              </w:rPr>
              <w:lastRenderedPageBreak/>
              <w:t xml:space="preserve">Fungsional </w:t>
            </w:r>
          </w:p>
        </w:tc>
        <w:tc>
          <w:tcPr>
            <w:tcW w:w="4557" w:type="dxa"/>
          </w:tcPr>
          <w:p w:rsidR="00894837" w:rsidRPr="00C0750E" w:rsidRDefault="00894837" w:rsidP="005F0E40">
            <w:pPr>
              <w:spacing w:before="60" w:after="60"/>
              <w:ind w:left="82" w:right="95"/>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lastRenderedPageBreak/>
              <w:t xml:space="preserve">Transkulturasi Pembauran Etnis Madura dalam Komunitas Jawa di Kota Yogyakarta (Proses Sosial </w:t>
            </w:r>
            <w:r w:rsidRPr="00C0750E">
              <w:rPr>
                <w:rFonts w:ascii="Bookman Old Style" w:hAnsi="Bookman Old Style" w:cs="Calibri"/>
                <w:noProof/>
                <w:color w:val="000000"/>
                <w:sz w:val="16"/>
                <w:szCs w:val="16"/>
                <w:lang w:val="id-ID" w:eastAsia="id-ID"/>
              </w:rPr>
              <w:lastRenderedPageBreak/>
              <w:t xml:space="preserve">Nilai-Nilai Agama dengan Local Wisdom) </w:t>
            </w:r>
          </w:p>
        </w:tc>
      </w:tr>
    </w:tbl>
    <w:p w:rsidR="00894837" w:rsidRPr="00C0750E" w:rsidRDefault="00894837" w:rsidP="0053619C">
      <w:pPr>
        <w:widowControl w:val="0"/>
        <w:tabs>
          <w:tab w:val="left" w:pos="1134"/>
          <w:tab w:val="left" w:pos="3240"/>
        </w:tabs>
        <w:ind w:right="-540"/>
        <w:jc w:val="both"/>
        <w:rPr>
          <w:rFonts w:ascii="Bookman Old Style" w:hAnsi="Bookman Old Style"/>
          <w:b/>
          <w:noProof/>
          <w:snapToGrid w:val="0"/>
          <w:sz w:val="16"/>
          <w:szCs w:val="16"/>
          <w:lang w:val="id-ID"/>
        </w:rPr>
      </w:pPr>
    </w:p>
    <w:p w:rsidR="00D13153" w:rsidRPr="00C0750E" w:rsidRDefault="00D13153" w:rsidP="00D13153">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D13153">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D13153">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D13153">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D13153">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09521D" w:rsidRDefault="0009521D" w:rsidP="00D13153">
      <w:pPr>
        <w:widowControl w:val="0"/>
        <w:tabs>
          <w:tab w:val="left" w:pos="8910"/>
        </w:tabs>
        <w:ind w:right="425"/>
        <w:jc w:val="center"/>
        <w:rPr>
          <w:rFonts w:ascii="Bookman Old Style" w:hAnsi="Bookman Old Style"/>
          <w:b/>
          <w:noProof/>
          <w:snapToGrid w:val="0"/>
          <w:sz w:val="16"/>
          <w:szCs w:val="16"/>
          <w:lang w:val="id-ID"/>
        </w:rPr>
      </w:pPr>
    </w:p>
    <w:p w:rsidR="0009521D" w:rsidRPr="00C0750E" w:rsidRDefault="0009521D"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121A41" w:rsidRDefault="00121A41" w:rsidP="00D13153">
      <w:pPr>
        <w:widowControl w:val="0"/>
        <w:tabs>
          <w:tab w:val="left" w:pos="8910"/>
        </w:tabs>
        <w:ind w:right="425"/>
        <w:jc w:val="center"/>
        <w:rPr>
          <w:rFonts w:ascii="Bookman Old Style" w:hAnsi="Bookman Old Style"/>
          <w:b/>
          <w:noProof/>
          <w:snapToGrid w:val="0"/>
          <w:sz w:val="16"/>
          <w:szCs w:val="16"/>
          <w:lang w:val="id-ID"/>
        </w:rPr>
      </w:pPr>
    </w:p>
    <w:p w:rsidR="00121A41" w:rsidRPr="00C0750E" w:rsidRDefault="00121A41"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AD1E82" w:rsidP="005F0E40">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 xml:space="preserve">5. </w:t>
      </w:r>
      <w:r w:rsidR="005F0E40" w:rsidRPr="00C0750E">
        <w:rPr>
          <w:rFonts w:ascii="Bookman Old Style" w:hAnsi="Bookman Old Style"/>
          <w:b/>
          <w:noProof/>
          <w:snapToGrid w:val="0"/>
          <w:lang w:val="id-ID"/>
        </w:rPr>
        <w:t>PENELITIAN HAKI</w:t>
      </w:r>
    </w:p>
    <w:p w:rsidR="005F0E40" w:rsidRPr="00C0750E" w:rsidRDefault="005F0E40" w:rsidP="005F0E40">
      <w:pPr>
        <w:widowControl w:val="0"/>
        <w:tabs>
          <w:tab w:val="left" w:pos="9900"/>
        </w:tabs>
        <w:ind w:right="-540"/>
        <w:jc w:val="both"/>
        <w:rPr>
          <w:rFonts w:ascii="Bookman Old Style" w:hAnsi="Bookman Old Style"/>
          <w:b/>
          <w:noProof/>
          <w:snapToGrid w:val="0"/>
          <w:sz w:val="16"/>
          <w:szCs w:val="16"/>
          <w:lang w:val="id-ID"/>
        </w:rPr>
      </w:pPr>
    </w:p>
    <w:p w:rsidR="005F0E40" w:rsidRPr="00C0750E" w:rsidRDefault="005F0E40" w:rsidP="005F0E40">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129.22 Tahun 2017 Tanggal: 19 Juli 2017</w:t>
      </w:r>
    </w:p>
    <w:p w:rsidR="005F0E40" w:rsidRPr="00C0750E" w:rsidRDefault="005F0E40" w:rsidP="005F0E40">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5F0E40" w:rsidRPr="00C0750E" w:rsidRDefault="005F0E40" w:rsidP="005F0E40">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5F0E40" w:rsidRPr="00C0750E" w:rsidRDefault="005F0E40" w:rsidP="005F0E40">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5F0E40" w:rsidRPr="00C0750E" w:rsidRDefault="005F0E40" w:rsidP="005F0E40">
      <w:pPr>
        <w:widowControl w:val="0"/>
        <w:tabs>
          <w:tab w:val="left" w:pos="1134"/>
          <w:tab w:val="left" w:pos="3240"/>
        </w:tabs>
        <w:ind w:right="-540"/>
        <w:jc w:val="both"/>
        <w:rPr>
          <w:rFonts w:ascii="Bookman Old Style" w:hAnsi="Bookman Old Style" w:cs="Arial"/>
          <w:noProof/>
          <w:sz w:val="18"/>
          <w:szCs w:val="16"/>
          <w:lang w:val="id-ID"/>
        </w:rPr>
      </w:pPr>
    </w:p>
    <w:tbl>
      <w:tblPr>
        <w:tblW w:w="99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710"/>
        <w:gridCol w:w="4557"/>
      </w:tblGrid>
      <w:tr w:rsidR="005F0E40" w:rsidRPr="00C0750E" w:rsidTr="006C5488">
        <w:trPr>
          <w:trHeight w:val="302"/>
        </w:trPr>
        <w:tc>
          <w:tcPr>
            <w:tcW w:w="720" w:type="dxa"/>
            <w:vAlign w:val="center"/>
          </w:tcPr>
          <w:p w:rsidR="005F0E40" w:rsidRPr="00C0750E" w:rsidRDefault="005F0E40" w:rsidP="006C5488">
            <w:pPr>
              <w:autoSpaceDE w:val="0"/>
              <w:autoSpaceDN w:val="0"/>
              <w:adjustRightInd w:val="0"/>
              <w:spacing w:before="60" w:after="60"/>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No.</w:t>
            </w:r>
          </w:p>
        </w:tc>
        <w:tc>
          <w:tcPr>
            <w:tcW w:w="2913" w:type="dxa"/>
            <w:vAlign w:val="center"/>
          </w:tcPr>
          <w:p w:rsidR="005F0E40" w:rsidRPr="00C0750E" w:rsidRDefault="005F0E40" w:rsidP="006C5488">
            <w:pPr>
              <w:autoSpaceDE w:val="0"/>
              <w:autoSpaceDN w:val="0"/>
              <w:adjustRightInd w:val="0"/>
              <w:spacing w:before="60" w:after="60"/>
              <w:ind w:left="25"/>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 a m a</w:t>
            </w:r>
          </w:p>
        </w:tc>
        <w:tc>
          <w:tcPr>
            <w:tcW w:w="1710" w:type="dxa"/>
            <w:vAlign w:val="center"/>
          </w:tcPr>
          <w:p w:rsidR="005F0E40" w:rsidRPr="00C0750E" w:rsidRDefault="005F0E40" w:rsidP="006C5488">
            <w:pPr>
              <w:autoSpaceDE w:val="0"/>
              <w:autoSpaceDN w:val="0"/>
              <w:adjustRightInd w:val="0"/>
              <w:spacing w:before="60" w:after="60"/>
              <w:ind w:left="82" w:right="112"/>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Fakultas</w:t>
            </w:r>
          </w:p>
        </w:tc>
        <w:tc>
          <w:tcPr>
            <w:tcW w:w="4557" w:type="dxa"/>
            <w:vAlign w:val="center"/>
          </w:tcPr>
          <w:p w:rsidR="005F0E40" w:rsidRPr="00C0750E" w:rsidRDefault="005F0E40" w:rsidP="006C5488">
            <w:pPr>
              <w:autoSpaceDE w:val="0"/>
              <w:autoSpaceDN w:val="0"/>
              <w:adjustRightInd w:val="0"/>
              <w:spacing w:before="60" w:after="60"/>
              <w:ind w:left="82" w:right="95"/>
              <w:jc w:val="center"/>
              <w:rPr>
                <w:rFonts w:ascii="Bookman Old Style" w:hAnsi="Bookman Old Style" w:cs="Calibri"/>
                <w:b/>
                <w:iCs/>
                <w:noProof/>
                <w:sz w:val="18"/>
                <w:szCs w:val="18"/>
                <w:lang w:val="id-ID"/>
              </w:rPr>
            </w:pPr>
            <w:r w:rsidRPr="00C0750E">
              <w:rPr>
                <w:rFonts w:ascii="Bookman Old Style" w:hAnsi="Bookman Old Style" w:cs="Calibri"/>
                <w:b/>
                <w:iCs/>
                <w:noProof/>
                <w:sz w:val="18"/>
                <w:szCs w:val="18"/>
                <w:lang w:val="id-ID"/>
              </w:rPr>
              <w:t>Judul Penelitian</w:t>
            </w:r>
          </w:p>
        </w:tc>
      </w:tr>
      <w:tr w:rsidR="005F0E40" w:rsidRPr="00C0750E" w:rsidTr="006C5488">
        <w:trPr>
          <w:trHeight w:val="302"/>
        </w:trPr>
        <w:tc>
          <w:tcPr>
            <w:tcW w:w="720" w:type="dxa"/>
          </w:tcPr>
          <w:p w:rsidR="005F0E40" w:rsidRPr="00C0750E" w:rsidRDefault="005F0E40" w:rsidP="005F0E40">
            <w:pPr>
              <w:numPr>
                <w:ilvl w:val="0"/>
                <w:numId w:val="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5F0E40" w:rsidRPr="00C0750E" w:rsidRDefault="005F0E40" w:rsidP="005F0E40">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Ubaidillah, S.S., M.Hum.  </w:t>
            </w:r>
          </w:p>
        </w:tc>
        <w:tc>
          <w:tcPr>
            <w:tcW w:w="1710" w:type="dxa"/>
          </w:tcPr>
          <w:p w:rsidR="005F0E40" w:rsidRPr="00C0750E" w:rsidRDefault="005F0E40" w:rsidP="005F0E40">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Adab dan Ilmu Budaya  </w:t>
            </w:r>
          </w:p>
        </w:tc>
        <w:tc>
          <w:tcPr>
            <w:tcW w:w="4557" w:type="dxa"/>
          </w:tcPr>
          <w:p w:rsidR="005F0E40" w:rsidRPr="00C0750E" w:rsidRDefault="005F0E40" w:rsidP="005F0E40">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Deskripsi Surga dalam Alquran (Kajian Behaviourisme Linguistik) </w:t>
            </w:r>
          </w:p>
        </w:tc>
      </w:tr>
      <w:tr w:rsidR="005F0E40" w:rsidRPr="00C0750E" w:rsidTr="006C5488">
        <w:trPr>
          <w:trHeight w:val="302"/>
        </w:trPr>
        <w:tc>
          <w:tcPr>
            <w:tcW w:w="720" w:type="dxa"/>
          </w:tcPr>
          <w:p w:rsidR="005F0E40" w:rsidRPr="00C0750E" w:rsidRDefault="005F0E40" w:rsidP="005F0E40">
            <w:pPr>
              <w:numPr>
                <w:ilvl w:val="0"/>
                <w:numId w:val="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5F0E40" w:rsidRPr="00C0750E" w:rsidRDefault="005F0E40" w:rsidP="005F0E40">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Nurul Huda, S.S., M.Pd.I.  </w:t>
            </w:r>
          </w:p>
        </w:tc>
        <w:tc>
          <w:tcPr>
            <w:tcW w:w="1710" w:type="dxa"/>
          </w:tcPr>
          <w:p w:rsidR="005F0E40" w:rsidRPr="00C0750E" w:rsidRDefault="005F0E40" w:rsidP="005F0E40">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Ilmu Tarbiyah dan Keguruan  </w:t>
            </w:r>
          </w:p>
        </w:tc>
        <w:tc>
          <w:tcPr>
            <w:tcW w:w="4557" w:type="dxa"/>
          </w:tcPr>
          <w:p w:rsidR="005F0E40" w:rsidRPr="00C0750E" w:rsidRDefault="005F0E40" w:rsidP="005F0E40">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Upaya Peningkatan Kemampuan Menulis Arab Dasar dengan Menggunakan Metode Arabiyaa melalui Pelatihan Mudah dan Lancar Menulis Arab Sistem 3 Jam Untuk Pelajar, Pengajar, dan Masyarakat </w:t>
            </w:r>
          </w:p>
        </w:tc>
      </w:tr>
      <w:tr w:rsidR="005F0E40" w:rsidRPr="00C0750E" w:rsidTr="006C5488">
        <w:trPr>
          <w:trHeight w:val="302"/>
        </w:trPr>
        <w:tc>
          <w:tcPr>
            <w:tcW w:w="720" w:type="dxa"/>
          </w:tcPr>
          <w:p w:rsidR="005F0E40" w:rsidRPr="00C0750E" w:rsidRDefault="005F0E40" w:rsidP="005F0E40">
            <w:pPr>
              <w:numPr>
                <w:ilvl w:val="0"/>
                <w:numId w:val="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5F0E40" w:rsidRPr="00C0750E" w:rsidRDefault="005F0E40" w:rsidP="005F0E40">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Munawar Ahmad, S.S. M.Si.  </w:t>
            </w:r>
          </w:p>
        </w:tc>
        <w:tc>
          <w:tcPr>
            <w:tcW w:w="1710" w:type="dxa"/>
          </w:tcPr>
          <w:p w:rsidR="005F0E40" w:rsidRPr="00C0750E" w:rsidRDefault="005F0E40" w:rsidP="005F0E40">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Ushuluddin dan Pemikiran Islam  </w:t>
            </w:r>
          </w:p>
        </w:tc>
        <w:tc>
          <w:tcPr>
            <w:tcW w:w="4557" w:type="dxa"/>
          </w:tcPr>
          <w:p w:rsidR="005F0E40" w:rsidRPr="00C0750E" w:rsidRDefault="005F0E40" w:rsidP="005F0E40">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Candy’s Bowl : Politik Kerukunan Umat Beragama di Indonesia </w:t>
            </w:r>
          </w:p>
        </w:tc>
      </w:tr>
      <w:tr w:rsidR="005F0E40" w:rsidRPr="00C0750E" w:rsidTr="006C5488">
        <w:trPr>
          <w:trHeight w:val="302"/>
        </w:trPr>
        <w:tc>
          <w:tcPr>
            <w:tcW w:w="720" w:type="dxa"/>
          </w:tcPr>
          <w:p w:rsidR="005F0E40" w:rsidRPr="00C0750E" w:rsidRDefault="005F0E40" w:rsidP="005F0E40">
            <w:pPr>
              <w:numPr>
                <w:ilvl w:val="0"/>
                <w:numId w:val="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5F0E40" w:rsidRPr="00C0750E" w:rsidRDefault="005F0E40" w:rsidP="005F0E40">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Muhammad Ja'far Luthfi, M.Si., Ph.D  </w:t>
            </w:r>
          </w:p>
        </w:tc>
        <w:tc>
          <w:tcPr>
            <w:tcW w:w="1710" w:type="dxa"/>
          </w:tcPr>
          <w:p w:rsidR="005F0E40" w:rsidRPr="00C0750E" w:rsidRDefault="005F0E40" w:rsidP="005F0E40">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5F0E40" w:rsidRPr="00C0750E" w:rsidRDefault="005F0E40" w:rsidP="005F0E40">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Rancang Bangun Atlasanatomy.org - Atlas Interaktif Anatomi Hewan Vertebrata </w:t>
            </w:r>
          </w:p>
        </w:tc>
      </w:tr>
      <w:tr w:rsidR="005F0E40" w:rsidRPr="00C0750E" w:rsidTr="006C5488">
        <w:trPr>
          <w:trHeight w:val="302"/>
        </w:trPr>
        <w:tc>
          <w:tcPr>
            <w:tcW w:w="720" w:type="dxa"/>
          </w:tcPr>
          <w:p w:rsidR="005F0E40" w:rsidRPr="00C0750E" w:rsidRDefault="005F0E40" w:rsidP="005F0E40">
            <w:pPr>
              <w:numPr>
                <w:ilvl w:val="0"/>
                <w:numId w:val="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5F0E40" w:rsidRPr="00C0750E" w:rsidRDefault="005F0E40" w:rsidP="005F0E40">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Nur Untoro, M.Si.  </w:t>
            </w:r>
          </w:p>
        </w:tc>
        <w:tc>
          <w:tcPr>
            <w:tcW w:w="1710" w:type="dxa"/>
          </w:tcPr>
          <w:p w:rsidR="005F0E40" w:rsidRPr="00C0750E" w:rsidRDefault="005F0E40" w:rsidP="005F0E40">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Sains dan Teknologi  </w:t>
            </w:r>
          </w:p>
        </w:tc>
        <w:tc>
          <w:tcPr>
            <w:tcW w:w="4557" w:type="dxa"/>
          </w:tcPr>
          <w:p w:rsidR="005F0E40" w:rsidRPr="00C0750E" w:rsidRDefault="005F0E40" w:rsidP="005F0E40">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Disain Alat Pencegah Mobil Gerak Mundur (Anti Mundur) </w:t>
            </w:r>
          </w:p>
        </w:tc>
      </w:tr>
      <w:tr w:rsidR="005F0E40" w:rsidRPr="00C0750E" w:rsidTr="006C5488">
        <w:trPr>
          <w:trHeight w:val="302"/>
        </w:trPr>
        <w:tc>
          <w:tcPr>
            <w:tcW w:w="720" w:type="dxa"/>
          </w:tcPr>
          <w:p w:rsidR="005F0E40" w:rsidRPr="00C0750E" w:rsidRDefault="005F0E40" w:rsidP="005F0E40">
            <w:pPr>
              <w:numPr>
                <w:ilvl w:val="0"/>
                <w:numId w:val="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5F0E40" w:rsidRPr="00C0750E" w:rsidRDefault="005F0E40" w:rsidP="005F0E40">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Prof. Dr. H.M. Amin Abdullah </w:t>
            </w:r>
          </w:p>
        </w:tc>
        <w:tc>
          <w:tcPr>
            <w:tcW w:w="1710" w:type="dxa"/>
          </w:tcPr>
          <w:p w:rsidR="005F0E40" w:rsidRPr="00C0750E" w:rsidRDefault="005F0E40" w:rsidP="005F0E40">
            <w:pPr>
              <w:spacing w:before="60" w:after="60"/>
              <w:ind w:left="82"/>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Pascasarjana  </w:t>
            </w:r>
          </w:p>
        </w:tc>
        <w:tc>
          <w:tcPr>
            <w:tcW w:w="4557" w:type="dxa"/>
          </w:tcPr>
          <w:p w:rsidR="005F0E40" w:rsidRPr="00C0750E" w:rsidRDefault="005F0E40" w:rsidP="005F0E40">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Integrasi – Interkoneksi Ilmu dan Agama: Filosofis – Implementatif </w:t>
            </w:r>
          </w:p>
        </w:tc>
      </w:tr>
    </w:tbl>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D13153">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09521D" w:rsidRDefault="0009521D" w:rsidP="00746D8B">
      <w:pPr>
        <w:widowControl w:val="0"/>
        <w:tabs>
          <w:tab w:val="left" w:pos="8910"/>
        </w:tabs>
        <w:ind w:right="425"/>
        <w:jc w:val="center"/>
        <w:rPr>
          <w:rFonts w:ascii="Bookman Old Style" w:hAnsi="Bookman Old Style"/>
          <w:b/>
          <w:noProof/>
          <w:snapToGrid w:val="0"/>
          <w:sz w:val="16"/>
          <w:szCs w:val="16"/>
          <w:lang w:val="id-ID"/>
        </w:rPr>
      </w:pPr>
    </w:p>
    <w:p w:rsidR="0009521D" w:rsidRPr="00C0750E" w:rsidRDefault="0009521D"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AD1E82" w:rsidRDefault="00AD1E82" w:rsidP="00AD1E82">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 xml:space="preserve">6. </w:t>
      </w:r>
      <w:r w:rsidR="005F0E40" w:rsidRPr="00AD1E82">
        <w:rPr>
          <w:rFonts w:ascii="Bookman Old Style" w:hAnsi="Bookman Old Style"/>
          <w:b/>
          <w:noProof/>
          <w:snapToGrid w:val="0"/>
          <w:lang w:val="id-ID"/>
        </w:rPr>
        <w:t>PENELITIAN MAHASISWA</w:t>
      </w:r>
    </w:p>
    <w:p w:rsidR="005F0E40" w:rsidRPr="00C0750E" w:rsidRDefault="005F0E40" w:rsidP="005F0E40">
      <w:pPr>
        <w:widowControl w:val="0"/>
        <w:tabs>
          <w:tab w:val="left" w:pos="9900"/>
        </w:tabs>
        <w:ind w:right="-540"/>
        <w:jc w:val="both"/>
        <w:rPr>
          <w:rFonts w:ascii="Bookman Old Style" w:hAnsi="Bookman Old Style"/>
          <w:b/>
          <w:noProof/>
          <w:snapToGrid w:val="0"/>
          <w:sz w:val="16"/>
          <w:szCs w:val="16"/>
          <w:lang w:val="id-ID"/>
        </w:rPr>
      </w:pPr>
    </w:p>
    <w:p w:rsidR="005F0E40" w:rsidRPr="00C0750E" w:rsidRDefault="005F0E40" w:rsidP="005F0E40">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129.23 Tahun 2017 Tanggal: 19 Juli 2017</w:t>
      </w:r>
    </w:p>
    <w:p w:rsidR="005F0E40" w:rsidRPr="00C0750E" w:rsidRDefault="005F0E40" w:rsidP="005F0E40">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5F0E40" w:rsidRPr="00C0750E" w:rsidRDefault="005F0E40" w:rsidP="005F0E40">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5F0E40" w:rsidRPr="00C0750E" w:rsidRDefault="005F0E40" w:rsidP="005F0E40">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5F0E40" w:rsidRPr="00C0750E" w:rsidRDefault="005F0E40" w:rsidP="005F0E40">
      <w:pPr>
        <w:widowControl w:val="0"/>
        <w:tabs>
          <w:tab w:val="left" w:pos="1134"/>
          <w:tab w:val="left" w:pos="3240"/>
        </w:tabs>
        <w:ind w:right="-540"/>
        <w:jc w:val="both"/>
        <w:rPr>
          <w:rFonts w:ascii="Bookman Old Style" w:hAnsi="Bookman Old Style" w:cs="Arial"/>
          <w:noProof/>
          <w:sz w:val="18"/>
          <w:szCs w:val="16"/>
          <w:lang w:val="id-ID"/>
        </w:rPr>
      </w:pPr>
    </w:p>
    <w:tbl>
      <w:tblPr>
        <w:tblW w:w="9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665"/>
        <w:gridCol w:w="1710"/>
        <w:gridCol w:w="4557"/>
      </w:tblGrid>
      <w:tr w:rsidR="005F0E40" w:rsidRPr="00C0750E" w:rsidTr="00BB3E38">
        <w:trPr>
          <w:trHeight w:val="302"/>
        </w:trPr>
        <w:tc>
          <w:tcPr>
            <w:tcW w:w="720" w:type="dxa"/>
            <w:vAlign w:val="center"/>
          </w:tcPr>
          <w:p w:rsidR="005F0E40" w:rsidRPr="00C0750E" w:rsidRDefault="005F0E40" w:rsidP="006C5488">
            <w:pPr>
              <w:autoSpaceDE w:val="0"/>
              <w:autoSpaceDN w:val="0"/>
              <w:adjustRightInd w:val="0"/>
              <w:spacing w:before="60" w:after="60"/>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No.</w:t>
            </w:r>
          </w:p>
        </w:tc>
        <w:tc>
          <w:tcPr>
            <w:tcW w:w="2665" w:type="dxa"/>
            <w:vAlign w:val="center"/>
          </w:tcPr>
          <w:p w:rsidR="005F0E40" w:rsidRPr="00C0750E" w:rsidRDefault="005F0E40" w:rsidP="00BB3E38">
            <w:pPr>
              <w:autoSpaceDE w:val="0"/>
              <w:autoSpaceDN w:val="0"/>
              <w:adjustRightInd w:val="0"/>
              <w:spacing w:before="60" w:after="60"/>
              <w:ind w:left="115"/>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 a m a</w:t>
            </w:r>
          </w:p>
        </w:tc>
        <w:tc>
          <w:tcPr>
            <w:tcW w:w="1710" w:type="dxa"/>
            <w:vAlign w:val="center"/>
          </w:tcPr>
          <w:p w:rsidR="005F0E40" w:rsidRPr="00C0750E" w:rsidRDefault="005F0E40" w:rsidP="0070466E">
            <w:pPr>
              <w:autoSpaceDE w:val="0"/>
              <w:autoSpaceDN w:val="0"/>
              <w:adjustRightInd w:val="0"/>
              <w:spacing w:before="60" w:after="60"/>
              <w:ind w:left="82" w:right="112"/>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Fakultas</w:t>
            </w:r>
          </w:p>
        </w:tc>
        <w:tc>
          <w:tcPr>
            <w:tcW w:w="4557" w:type="dxa"/>
            <w:vAlign w:val="center"/>
          </w:tcPr>
          <w:p w:rsidR="005F0E40" w:rsidRPr="00C0750E" w:rsidRDefault="005F0E40" w:rsidP="0070466E">
            <w:pPr>
              <w:autoSpaceDE w:val="0"/>
              <w:autoSpaceDN w:val="0"/>
              <w:adjustRightInd w:val="0"/>
              <w:spacing w:before="60" w:after="60"/>
              <w:ind w:left="82" w:right="95"/>
              <w:jc w:val="center"/>
              <w:rPr>
                <w:rFonts w:ascii="Bookman Old Style" w:hAnsi="Bookman Old Style" w:cs="Calibri"/>
                <w:b/>
                <w:iCs/>
                <w:noProof/>
                <w:sz w:val="18"/>
                <w:szCs w:val="18"/>
                <w:lang w:val="id-ID"/>
              </w:rPr>
            </w:pPr>
            <w:r w:rsidRPr="00C0750E">
              <w:rPr>
                <w:rFonts w:ascii="Bookman Old Style" w:hAnsi="Bookman Old Style" w:cs="Calibri"/>
                <w:b/>
                <w:iCs/>
                <w:noProof/>
                <w:sz w:val="18"/>
                <w:szCs w:val="18"/>
                <w:lang w:val="id-ID"/>
              </w:rPr>
              <w:t>Judul Penelitian</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Fachrurizal Bachrul Ulum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Kyai Haji Sya'ban Zuhdi (1927-2004): Kyai Revolusioner dari Pemalang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Afni Isnaini Aprilia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Analisis Tingkat Pengguna Instutional Repository di Perpustakaan UIN Sunan Kalijaga dengan Model End-User Computing Satisfaction (EUCS)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Aji Mahestri Rokhmat Fajri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Pengaruh Wawasan Technopreneurship, Bimbingan Karier, dan Informasi Dunia Kerja terhadap Kesiapan Berwirausaha Siswa Kelas XII Kompetensi Keahlian Teknik Instalasi Tenaga Listrik SMK Negeri 3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Muhamad Zaqi Albana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Manajemen Strategik Sekolah dalam Mengembangkan Jiwa Wirausaha Siswa (Studi Kasus di SMA Selamat Pagi Indonesia, Batu, Malang)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Duli Qurratu A'yun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Kebijakan Sultan Syamsuddin Iltutmish di Kesultanan Delhi India (1211-1236 M)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Hani Khoirunnisa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Hubungan Efikasi Diri, Stereotip Gender, dan Pola Asuh Orang Tua dengan Pemilihan Karier Siswa Kelas XI di SMK Bina Teknologi Purwokerto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Ajeng Hanifa Anjani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Evaluasi Program Diklat In On In untuk Meningkatkan Kinerja Guru SMK di Kabupaten Klaten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Elvira Agustina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Peranan KH. Ahmad Abdul Haq di Gunungpring, Muntilan, Magelang Tahun1959-2010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Siti Fatimah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Pemberdayaan Pondok Pesantren Al-Husain terhadap Masyarakat Dusun Krakitan, Sucen, Salam, Magelang Tahun 1982-2015 M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Maya Widiya Kristianti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Perilaku Menyimpang Kaum Santri (Studi di Pondok Pesantren Nurul Ummahat, Prenggan, Kotagede,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Khalilatul Khalqi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Resiliensi Sosial terhadap Komunitas Syiah Sampang (Studi Kasus Syiah Sampang Pasca Konflik di Relokasi Pengungsian, Rumah Susun Puspa Agro, Sidoarjo)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Faroha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Konsep Kesejahteraan Sosial pada Penyandang Cerebral Palsy yang Tergabung Dalam Wahana Keluarga Cerebral Palsy (WKCP)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Shofiyatuz Zahroh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Pengaruh Penerimaan Orang Tua terhadap Kesejahteraan Anak Difabel (Studi di Desa Bragung Kecamatan Guluk-Guluk Kabupaten Sumenep Madura)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Rohmadi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Partisipasi Remaja dalam Pelaksanaan (PIK-R) Pusat Informasi Konseling Remaja  di Kampung (KB) Keluarga Berencana di Dusun Jasem Srimulyo Piyungan Bantul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Rani Nisa Fadzila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Resiliensi Pekerja Anak di Perkebunan Tembakau Studi Kasus PT Alliance One Indonesia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Imro'atul Muthohharoh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Dampak Penyalahgunaan Psikotropika terhadap Etos Kerja Nelayan (Studi Masyarakat Nelayan di Dusun Dengok, Kecamatan Paciran, Kabupaten Lamongan)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Mugiarjo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Regulasi Reward and Cost Keterbukaan Diri ODHA (Orang Dengan HIV/Aids) di Yayasan Victory Plus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Agus Slamet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Upaya Pemenuhan Hak Difabel sebagai Konsumen Transportasi Umum di Daerah Istimewa Yogyakarta </w:t>
            </w:r>
          </w:p>
        </w:tc>
      </w:tr>
      <w:tr w:rsidR="0070466E" w:rsidRPr="00AD1E82"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Siti Rofingah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Upaya Pasangan Pernikahan Dini Mencapai Kemandirian Pengasuhan Anak (Studi Kasus Tiga Keluarga Pernikahan Dini di Kecamatan Ponjong Kabupaten Gunungkidul D.I.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Kendri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Undang-Undang Desa dan Implikasinya terhadap Pelayanan Publik Bidang Sarana dan Prasarana di Desa Majasari, Kecamatan Sliyeg, Kabupaten Indramayu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Mhd. Fikri Maulana Nasution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Penentuan Awal Bulan Kamariah Studi Perbandingan Tarekat Naqsabandiyah Kota Padang dengan Tarekat Naqsabandiyah Babussalam, Langkat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Seri Utami Ningsih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Asuransi Berbasis Penjualan Langsung Menurut Hukum Islam dan Hukum Positif (Studi Kasus PT. Asuransi Jiwa Central Asia Raya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Wahdah Munsifah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Kasus Kredit Macet di Bank Jatim dan Bank Jatim Syariah (Sebuah Studi Komparasi Antara Kebijakan di Bank Jatim dan Bank Jatim Syariah terhadap Persoalan Kredit Macet)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Ulfa Ramadhani Nasution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Status Anak Angkat Dalam Pembagian Harta Warisan pada Masyarakat Batak Mandailing di Kabupaten Tapanuli Selatan Sumatera Utara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Moh. Rosi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Asas Proporsionalitas dalam Perjanjian Franchise  Mr. Teto di Wilayah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Mudakir Prasetiawan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Tinjauan Hukum Islam terhadap Tradisi Pemberian Uang Sosokan dalam Khitbah (Studi Kasus di Desa, Sidengok Kec. Pejawaran, Kab. Banjarnegara)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Nasih Ulwan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Pergerakkan 'Illat Perspektif Teori Syad Dzari'ah dan Fathu Dzari'ah (Studi Kasus Bangunan Patung di Taman Sri Baduga Desa Nagri Kidul Kec. Purwakarta Kab. Purwakarta Jawa Barat)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Triamita Rahmawati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Analisis Yuridis Putusan Mahkamah Agung Nomor 3171 K/Pdt/2014 tentang Penolakan </w:t>
            </w:r>
            <w:r w:rsidRPr="00C0750E">
              <w:rPr>
                <w:rFonts w:ascii="Bookman Old Style" w:hAnsi="Bookman Old Style" w:cs="Calibri"/>
                <w:noProof/>
                <w:color w:val="000000"/>
                <w:sz w:val="18"/>
                <w:szCs w:val="18"/>
                <w:lang w:val="id-ID"/>
              </w:rPr>
              <w:lastRenderedPageBreak/>
              <w:t xml:space="preserve">Pembatalan Eksekusi Lelang Hak Tanggungan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Laura Sofa Hanna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Tumpang Tindih Perlindungan Merek Atas Pierre Cardin Milik Pierre Cardin dan Pierre Cardin Milik Alexander Satryo Wibowo Menurut Undang-Undang Nomor 15 Tahun 2001 tentang Merek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Enok Milhah Malihatusolihah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Sensitivitas Gender dalam Kurikulum Pembelajaran  Bahasa Arab di Pusat Pengembangan Bahasa UIN Sunan Kalijaga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Ariful Amar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Strategi Pembelajaran Index Card Match  dalam Meningkatkan Prestasi Belajar Tarikh (SKI)  Siswa Kelas IX Smp Muhammadiyah 3 Depok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Haerul Ahyar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70466E">
            <w:pPr>
              <w:bidi/>
              <w:spacing w:before="60" w:after="60"/>
              <w:ind w:left="185" w:right="95"/>
              <w:jc w:val="both"/>
              <w:rPr>
                <w:rFonts w:ascii="Bookman Old Style" w:hAnsi="Bookman Old Style" w:cs="Calibri"/>
                <w:noProof/>
                <w:color w:val="000000"/>
                <w:sz w:val="18"/>
                <w:szCs w:val="18"/>
                <w:lang w:val="id-ID"/>
              </w:rPr>
            </w:pPr>
            <w:r w:rsidRPr="00C0750E">
              <w:rPr>
                <w:rFonts w:ascii="Bookman Old Style" w:hAnsi="Bookman Old Style"/>
                <w:noProof/>
                <w:color w:val="000000"/>
                <w:sz w:val="18"/>
                <w:szCs w:val="18"/>
                <w:rtl/>
                <w:lang w:val="id-ID"/>
              </w:rPr>
              <w:t xml:space="preserve"> دراسة الارتباط بين إتقان المفردات بالقدرة على الكتابة العربية للطلاب في الفصل العلشر للعلم الديني بمدرسة الواحد سليمان الثانوية الإسلامية الحكومية يوكياكارتا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rtl/>
                <w:lang w:val="id-ID"/>
              </w:rPr>
            </w:pPr>
            <w:r w:rsidRPr="00C0750E">
              <w:rPr>
                <w:rFonts w:ascii="Bookman Old Style" w:hAnsi="Bookman Old Style" w:cs="Calibri"/>
                <w:noProof/>
                <w:color w:val="000000"/>
                <w:sz w:val="18"/>
                <w:szCs w:val="18"/>
                <w:lang w:val="id-ID"/>
              </w:rPr>
              <w:t xml:space="preserve">Corry Ivada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70466E">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Pengembangan Media Smart Calligraphy Puzzle dalam Meningkatkan Mufrodat pada Siswa Kelas 1 SDIT Salsabila 3 Banguntapan Bantul Tahun Ajaran 2016/2017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Dewi Hindun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Implementasi Nilai-Nilai Karakter Peserta Didik melalui Pembelajaran Tematik Kurikulum 2013 (Studi Kasus di SD Muhammadiyah Sokonandi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Zulfi Alia Izzati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Pengaruh Punishment terhadap Komitmen Afektif Pegawai di Kantor Kementerian Agama Kota Yogyakarta (Studi pada Kebijakan Presensi Menggunakan Finger Print)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Lailati Rohmah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Peranan Orang Tua dalam Menumbuhkan Emotional Intelligence Siswa Kelas IV di SD SALAM Nitiprayan, Kasihan, Bantul, Yogayakarta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Annisa Mayasari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Implementasi Pendidikan Karakter dan Aktualisasi Nilai-Nilai Sosial dalam Sistem Boarding School di SMA-IT Abu Bakar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Achmad Siddicq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Upaya Peningkatan Pemahaman Tata Cara Shalat Fardhu untuk Mahasiswa Tuli melalui Project Culto Berbasis Bisindo di PLD UIN Sunan Kalijaga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Laili Dwi Fitriana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Implementasi Pembelajaran Model Daur Belajar untuk Mengembangkan Kecerdasan Naturalis Siswa Kelas V di SD SALAM Bantul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Ficky Taufikurrochman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Pengembangan Lembar Kerja Siswa (LKS) Pembelajaran IPA Materi Tata Surya Kelas VI (Enam) di SD/MI Peneyelenggara Pendidikan Inklusi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Umi Muthmainnah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Penerapan Guru Efektif Untuk Mencegah Guru Malpraktik di SD Se-Kelurahan Ngestiharjo </w:t>
            </w:r>
          </w:p>
          <w:p w:rsidR="0009521D" w:rsidRPr="00C0750E" w:rsidRDefault="0009521D" w:rsidP="00BB3E38">
            <w:pPr>
              <w:spacing w:before="60" w:after="60"/>
              <w:ind w:left="82" w:right="95"/>
              <w:jc w:val="both"/>
              <w:rPr>
                <w:rFonts w:ascii="Bookman Old Style" w:hAnsi="Bookman Old Style" w:cs="Calibri"/>
                <w:noProof/>
                <w:color w:val="000000"/>
                <w:sz w:val="18"/>
                <w:szCs w:val="18"/>
                <w:lang w:val="id-ID"/>
              </w:rPr>
            </w:pP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Ana Riskasari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Ilmu Tarbiyah dan </w:t>
            </w:r>
            <w:r w:rsidRPr="00C0750E">
              <w:rPr>
                <w:rFonts w:ascii="Bookman Old Style" w:hAnsi="Bookman Old Style" w:cs="Calibri"/>
                <w:noProof/>
                <w:color w:val="000000"/>
                <w:sz w:val="18"/>
                <w:szCs w:val="18"/>
                <w:lang w:val="id-ID"/>
              </w:rPr>
              <w:lastRenderedPageBreak/>
              <w:t>Keguruan</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lastRenderedPageBreak/>
              <w:t xml:space="preserve">Peningkatan Mufrodat/Kosa Kata Bahasa Arab dengan Menggunakan Media Word Wall (Studi </w:t>
            </w:r>
            <w:r w:rsidRPr="00C0750E">
              <w:rPr>
                <w:rFonts w:ascii="Bookman Old Style" w:hAnsi="Bookman Old Style" w:cs="Calibri"/>
                <w:noProof/>
                <w:color w:val="000000"/>
                <w:sz w:val="18"/>
                <w:szCs w:val="18"/>
                <w:lang w:val="id-ID"/>
              </w:rPr>
              <w:lastRenderedPageBreak/>
              <w:t xml:space="preserve">Eksperimen SMK Muhammadiyah 2 Lendah Kelas X)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Ulfah Hasanah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Implementasi Strategi Pembelajaran Gallery of Learning Untuk Peningkatan Hasil Belajar Peserta Didik pada Mata Pelajaran Bahasa Arab Kelas XI IPA   MAN 4 Sleman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Ahmad Khoirul Umam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Pemikiran Epistemologi Immanuel Kant dan Relevansinya dengan Studi Islam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Hanifatul Asna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Sejarah dan Karakteristik Manuskrip Mushaf Al-Qur'an Pangeran Diponegoro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Khairun Nisa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Varian Makna Wali dan Implikasinya terhadap Kepemimpinan Non-Muslim Perspektif Tafsir Al-Manar dan Al-Mizan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Ainun Masnunah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Dinamika HTI di UIN Sunan Kalijaga : Studi Atas Keterlibatan Civitas Akademika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Hadi Suryo Winoto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Ekonomi Sufistik Menurut Imam Al-Ghazali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Ainatu Masrurin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Pembacaan Al Quran dengan Nagam sebagai Bentuk Resepsi Estetis Komunitas PP. Tarbiyatul Quran Ngadiluweh Kediri (Kajian Living Quran)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Syarif Hidayatulloh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Pengunaan Ayat-Ayat Al-Qur'an Sebagai Pengobatan (Studi Living Qur'an Dukuh Genengan, Desa Tambong Wetan, Kecamatan Kalikotes, Kabupaten Klaten, Jawa Tengah)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Muhammad Mufti Al Achsan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Konsep Keselamatan Agama Lain dalam Al-Qur'an (Aplikasi Metodologi Tafsir Kontekstual Abdullah Saeed)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Robandi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Praktik Kuasa Kader Gerakan Difabel di Desa: Studi Program Rintisan Desa Inklusi Sigab di Desa Sidorejo, Kecamatan Lendah Kab. Kulonprogo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Siti Rokhmatul Umah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Stereotip Gender di Dusun Dukuh Desa Sugihwaras Kecamatan Prambon Kabupaten Nganjuk dan Pengaruhnya terhadap Pendidikan Kaum Pemuda Desa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Norkholis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Nilai-Nilai Konfusianisme Ekonomi Etnis Tionghoa dalam Pandangan Islam </w:t>
            </w:r>
          </w:p>
        </w:tc>
      </w:tr>
      <w:tr w:rsidR="0070466E" w:rsidRPr="00AD1E82"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Ridha Hayati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Resepsi Hermeneutis terhadap Ayat-Ayat Cambuk di Tanah Rencong Aceh (Studi terhadap Kitab Tafsir Tarjuman Al-Mustafid Karya Abdurrauf Al-Singkili dan Kitab Tafsir An-Nur Karya Hasbi Ash-Shiddieqy )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Sarah Afifah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Resepsi Al Quran dalam Kesenian Larasmadya (Studi Kasus di Dusun Turgo, Purwobinangun, Pakem, Sleman)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Awal Mubarok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Resepsi Masyarakat Terhadap Tafsir Al-Ibriz (Studi Living Qur’an Di Pondok Pesantren Al-Amin Pabuwaran, Purwokerto)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Moch Chanzul Fathan S.R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Genealogi Kekerasan dalam Logika Kalam Klasik dan Implikasi terhadap Sikap Intelorensi Umat </w:t>
            </w:r>
            <w:r w:rsidRPr="00C0750E">
              <w:rPr>
                <w:rFonts w:ascii="Bookman Old Style" w:hAnsi="Bookman Old Style" w:cs="Calibri"/>
                <w:noProof/>
                <w:color w:val="000000"/>
                <w:sz w:val="18"/>
                <w:szCs w:val="18"/>
                <w:lang w:val="id-ID"/>
              </w:rPr>
              <w:lastRenderedPageBreak/>
              <w:t xml:space="preserve">Islam Kontemporer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Hendra Asri Febrinaldi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Pengaruh Variasi Temperatur Deposisi Hasil Sintesis ZnO:Zr dengan Menggunakan Ekstrak Lampeni (Ardisia Humilis Vahl) sebagai Dye-Sensitizer pada Propotype Sel Surya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Ragil Ristiyanti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Pengembangan Modul Fisika Berbasis Pop-Up Book Untuk Meningkatkan Pemahaman Konsep Siswa Tuna Rungu pada Materi Pokok Gelombang dan Bunyi di SMALB B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Affifah Mutiara Pertiwi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Sistem Pakar Diagnosa dan Analisis Farmakologi Penyakit Hewan Menular Zoonosis Menggunakan Metode Certainty Factor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Muhammad Harits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Penjadwalan Angkutan Umum Menggunakan Pemodelan Matematis dengan Metode Linear Programming (Studi Kasus Angkutan Umum Jalur Kebumen-Pantai Suwuk Via Petanahan, Kebumen)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Ahmad Khoerudin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Aplikasi Fotoakustik Untuk Mendeteksi Minuman Beralkohol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Ratih Hikmah Awalia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Taksonomi Ayat-Ayat Al-Quran Untuk Materi Mekanika Klasik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Andrianto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Analisis Daerah Kawasan Rentan Tanah Longsor Menggunakan Data Mikroseismik di Desa Bokoharjo Kecamatan Prambanan Kabupaten Sleman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Nafi'atus Sholihah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Pengembangan Modul IPA Terintegrasi dengan Ayat Al-Qur'an dan Hadis sebagai Sumber Belajar Mandiri Peserta Didik MTs Kelas VIII di MTs N 1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Nur Apriatun Nafisah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Keanekaragaman dan Karakteristik Habitat Capung (Insecta:Odonata) di Tiga Anak Sungai (Watu Ondo, Watu Lumpang, dan Sendi) Tahura R.Soerjo, Jawa Timur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Maulidatun Niswah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Sintesis dan Karakterisasi Carbon Nanofiber Berbahan Dasar Sabut Kelapa sebagai Investasi Teknologi Material Maju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Robi'ah Adawiyah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Pengembangan Ensiklopedia IPA Berbasis Integrasi-Interkoneksi Islam-Sains sebagai Sumber Belajar Mandiri Peserta Didik Madrasah Tsanawiyah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Widya Tri Septi Saputri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Pengaruh Penambahan Montmorilonit terhadap Interaksi Kimia dan Sifat Barrier Komposit Edible Film Xanthan Gum-Montmorilonit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Sri Rahayu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Ensiklopedia Keanekaragaman Belalang (Acrididae) Taman Hutan Raya Bunder Gunungkidul sebagai Sumber Belajar Biologi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Andik Setiawan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Pengembangan Buku Praktikum Fisika Berbasis Open Ended Problem untuk Siswa Sma/Ma Kelas Xi pada Pokok Bahsan Elastisitas dan Gerak Harmonis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Ahmad Amjad Muzani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Sains dan </w:t>
            </w:r>
            <w:r w:rsidRPr="00C0750E">
              <w:rPr>
                <w:rFonts w:ascii="Bookman Old Style" w:hAnsi="Bookman Old Style" w:cs="Calibri"/>
                <w:noProof/>
                <w:color w:val="000000"/>
                <w:sz w:val="18"/>
                <w:szCs w:val="18"/>
                <w:lang w:val="id-ID"/>
              </w:rPr>
              <w:lastRenderedPageBreak/>
              <w:t>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lastRenderedPageBreak/>
              <w:t xml:space="preserve">Sintesis dan Karakterisasi Smart Membrane MIP </w:t>
            </w:r>
            <w:r w:rsidRPr="00C0750E">
              <w:rPr>
                <w:rFonts w:ascii="Bookman Old Style" w:hAnsi="Bookman Old Style" w:cs="Calibri"/>
                <w:noProof/>
                <w:color w:val="000000"/>
                <w:sz w:val="18"/>
                <w:szCs w:val="18"/>
                <w:lang w:val="id-ID"/>
              </w:rPr>
              <w:lastRenderedPageBreak/>
              <w:t xml:space="preserve">(Molecularly Imprinted Polymer) Untuk Identifikasi Kreatinin Dalam Analisis Urin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Ardi Mardiyanto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Perancangan Mesin Kemas Makanan Otomatis Rendah Biaya Untuk Industri Kecil Menengah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Erny Noor Fadilah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Pengembangan Physics Pocketbook Berbasis SETS (Science, Environment, Technology And Society) sebagai Sumber Belajar Mandiri Untuk Kelas X SMA/MA Semester Genap.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Martadha Halim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Analisis Pengukuran dan Pengelolaan Risiko Produk Halal pada Supply Chain Pt. Dagsap Endura Eatore dengan Pendekatan Metode House of Risk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Elvara Norma Aroyandini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Model Pembelajaran Iknuiri pada Konsep Pelestarian Lingkungan Untuk Meningkatkan Kemampuan Berfikir Kreatif dan Rasa Tanggung Jawab Siswa SMA N 1 Gemolong sebagai Khalifah di Bumi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Adika Suwarman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Potensi Ekstrak Daun Bandotan (Ageratum Conizoydes) sebagai Agen Biokontrol Patogen Saprolegnia Sp. Untuk Meningkatkan Produktivitas Budidaya Ikan Nila (Oreochromis Niloticus)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Bangga Shepta Preskayana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Penapisan Enzim Endonuklease Restriksi Asal Bakteri Rhizosfer Tanaman Pisang (Musa Spp.)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Liska Triyastiti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Isolasi Nanoselulosa dari Pelepah Pohon Salak sebagai Bahan Pengisi (Filler) Karet Alam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Izzaturrohmah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Efektifitas Pelatihan Regulasi Emosi (Emotion Regulation Training) Untuk Meningkatkan Resiliensi pada Perempuan Korban Pelecehan Seksual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Laila Nakhroh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Dinamika Psikologis Remaja Pelaku Kriminalitas (Studi Kasus pada Remaja Pelaku Klithih)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Sirajul Fuad Zis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Pola Komunikasi HTI Dalam Upaya Membangun Dakwah di UIN Sunan Kalijaga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Yuci Analia Oktorani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Peranan Persepsi Perubahan Organisasi terhadap Komitmen pada Perubahan dan Ketidakmanan Kerja ( Job Insecurity)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Hajar Nafi'ah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Strategi Coping pada Wanita Usia Produktif Penderita Kanker Serviks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Min Hajul Abidin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Identitas Santri Dalam Politik </w:t>
            </w:r>
          </w:p>
        </w:tc>
      </w:tr>
      <w:tr w:rsidR="0070466E" w:rsidRPr="00AD1E82"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Eliyah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BB3E38"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6"/>
                <w:szCs w:val="16"/>
                <w:lang w:val="id-ID" w:eastAsia="id-ID"/>
              </w:rPr>
              <w:t>Model Partisipasi Pemuda Karang Taruna Dipo Ratna Muda Dalam Menyejahterakan Masyarakat Melalui UEP (Usaha Ekonomi Produktif) (Studi Pemuda Karang Taruna Dipo Ratna Muda, Desa Iroyudan, Kelurahan Guwosari, Kecamatan Pajangan, Kabupaten Bantul, Yogyakarta)</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Rina Riana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Perbedaan Kemandirian Dalam Mengerjakan Tugas Akademik Antara Siswa Yang Bersekolah dengan Kurikulum Tingkat Satuan Pendidikan (KTSP) 2006 dan Kurikulum 2013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Ifah Afifah Dayyanah Al Rahmah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Studi Perbedaan Psychological Well Being Ditinjau dari Spiritualitas Pada Siswa di Lembaga Pendidikan Agama Pesantren dan Non Pesantren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Khefti Al Mawalia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Komunikasi Antarbudaya Mahasiswa Madura dan Yogyakarta (Studi Etnografi Adaptasi Speech Code Mahasiswa Madura di Lingkungan Masyarakat Yogyakarta)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Husnul Fauziyah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Perbandingan Kecemasan dan Self-Esteem pada Remaja Ditinjau dari Pengalaman Kekerasan pada Masa Kanak-Kanak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Novia Tensiani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Sosial dan Humaniora</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Kearifan Lokal Dalam Membangun Pangan Lokal di Kelompok Wanita Tani Pawon Gendis, Salak Malang, Banjarharjo, Kalibawang, Kulon Progo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Achmad Dwi Putra Hidayatullah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Ekonomi dan Bisnis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Analisis Faktor-Faktor Yang Mempengaruhi  Impor Beras Vietnam Ke Indonesia dan Keunggulan Komparatif Beras Vietnam  di Pasar Indonesia Tahun 1996-2016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Faidatul Ainiyah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Ekonomi dan Bisnis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“Pengaruh Ukuran Perusahaan, Umur Perusahaan, Profitabilitas, dan Likuiditas terhadap Pengungkapan Corporate Social Reporting pada Bank Umum Syariah (Bus) di Indonesia Tahun 2011-2016”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Nur Afifah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Ekonomi dan Bisnis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Analisis Fenomena Ketimpangan Pendapatan di Daerah Jabodetabek Periode 2010-2015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Dimas Dwi Setiawan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Ekonomi dan Bisnis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Kontribusi Pemikiran Perdagangan Bebas Ibnu Khaldun Dalam Kitab Muqaddimah terhadap Perdagangan Internasional di Indonesia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Dhiya Nijmah P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Ekonomi dan Bisnis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Penilaian Kebutuhan Asuransi Pertanian Syariah (Studi Kasus Kelompok Petani Padi Lokaria, Kragilan, Godean) </w:t>
            </w:r>
          </w:p>
        </w:tc>
      </w:tr>
      <w:tr w:rsidR="0070466E" w:rsidRPr="00C0750E" w:rsidTr="00BB3E38">
        <w:trPr>
          <w:trHeight w:val="302"/>
        </w:trPr>
        <w:tc>
          <w:tcPr>
            <w:tcW w:w="720" w:type="dxa"/>
          </w:tcPr>
          <w:p w:rsidR="0070466E" w:rsidRPr="00C0750E" w:rsidRDefault="0070466E" w:rsidP="0070466E">
            <w:pPr>
              <w:numPr>
                <w:ilvl w:val="0"/>
                <w:numId w:val="6"/>
              </w:numPr>
              <w:autoSpaceDE w:val="0"/>
              <w:autoSpaceDN w:val="0"/>
              <w:adjustRightInd w:val="0"/>
              <w:spacing w:before="60" w:after="60"/>
              <w:rPr>
                <w:rFonts w:ascii="Bookman Old Style" w:hAnsi="Bookman Old Style" w:cs="Calibri"/>
                <w:noProof/>
                <w:sz w:val="18"/>
                <w:szCs w:val="18"/>
                <w:lang w:val="id-ID"/>
              </w:rPr>
            </w:pPr>
          </w:p>
        </w:tc>
        <w:tc>
          <w:tcPr>
            <w:tcW w:w="2665" w:type="dxa"/>
          </w:tcPr>
          <w:p w:rsidR="0070466E" w:rsidRPr="00C0750E" w:rsidRDefault="0070466E" w:rsidP="00BB3E38">
            <w:pPr>
              <w:spacing w:before="60" w:after="60"/>
              <w:ind w:left="115"/>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Fitrotul Fardila   </w:t>
            </w:r>
          </w:p>
        </w:tc>
        <w:tc>
          <w:tcPr>
            <w:tcW w:w="1710" w:type="dxa"/>
          </w:tcPr>
          <w:p w:rsidR="0070466E" w:rsidRPr="00C0750E" w:rsidRDefault="0070466E" w:rsidP="0070466E">
            <w:pPr>
              <w:spacing w:before="60" w:after="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Ekonomi dan Bisnis Islam</w:t>
            </w:r>
          </w:p>
        </w:tc>
        <w:tc>
          <w:tcPr>
            <w:tcW w:w="4557" w:type="dxa"/>
          </w:tcPr>
          <w:p w:rsidR="0070466E" w:rsidRPr="00C0750E" w:rsidRDefault="0070466E" w:rsidP="00BB3E38">
            <w:pPr>
              <w:spacing w:before="60" w:after="60"/>
              <w:ind w:left="82" w:right="95"/>
              <w:jc w:val="both"/>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Macroeconomic Stress Testing Terhadap Resiko Kegagalan Sektor Ekonomi di Indonesia </w:t>
            </w:r>
          </w:p>
        </w:tc>
      </w:tr>
    </w:tbl>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ED1C27" w:rsidRPr="00AD1E82" w:rsidRDefault="00AD1E82" w:rsidP="00AD1E82">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7.</w:t>
      </w:r>
      <w:r w:rsidR="00ED1C27" w:rsidRPr="00AD1E82">
        <w:rPr>
          <w:rFonts w:ascii="Bookman Old Style" w:hAnsi="Bookman Old Style"/>
          <w:b/>
          <w:noProof/>
          <w:snapToGrid w:val="0"/>
          <w:lang w:val="id-ID"/>
        </w:rPr>
        <w:t>PENELITIAN KELEMBAGAAN</w:t>
      </w:r>
    </w:p>
    <w:p w:rsidR="00ED1C27" w:rsidRPr="00C0750E" w:rsidRDefault="00ED1C27" w:rsidP="00ED1C27">
      <w:pPr>
        <w:widowControl w:val="0"/>
        <w:tabs>
          <w:tab w:val="left" w:pos="9900"/>
        </w:tabs>
        <w:ind w:right="-540"/>
        <w:jc w:val="both"/>
        <w:rPr>
          <w:rFonts w:ascii="Bookman Old Style" w:hAnsi="Bookman Old Style"/>
          <w:b/>
          <w:noProof/>
          <w:snapToGrid w:val="0"/>
          <w:sz w:val="16"/>
          <w:szCs w:val="16"/>
          <w:lang w:val="id-ID"/>
        </w:rPr>
      </w:pPr>
    </w:p>
    <w:p w:rsidR="00ED1C27" w:rsidRPr="00C0750E" w:rsidRDefault="00ED1C27" w:rsidP="00ED1C27">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129.24 Tahun 2017 Tanggal: 19 Juli 2017</w:t>
      </w:r>
    </w:p>
    <w:p w:rsidR="00ED1C27" w:rsidRPr="00C0750E" w:rsidRDefault="00ED1C27" w:rsidP="00ED1C27">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ED1C27" w:rsidRPr="00C0750E" w:rsidRDefault="00ED1C27" w:rsidP="00ED1C27">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ED1C27" w:rsidRPr="00C0750E" w:rsidRDefault="00ED1C27" w:rsidP="00ED1C27">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ED1C27" w:rsidRPr="00C0750E" w:rsidRDefault="00ED1C27" w:rsidP="00ED1C27">
      <w:pPr>
        <w:widowControl w:val="0"/>
        <w:tabs>
          <w:tab w:val="left" w:pos="1134"/>
          <w:tab w:val="left" w:pos="3240"/>
        </w:tabs>
        <w:ind w:right="-540"/>
        <w:jc w:val="both"/>
        <w:rPr>
          <w:rFonts w:ascii="Bookman Old Style" w:hAnsi="Bookman Old Style" w:cs="Arial"/>
          <w:noProof/>
          <w:sz w:val="18"/>
          <w:szCs w:val="16"/>
          <w:lang w:val="id-ID"/>
        </w:rPr>
      </w:pPr>
    </w:p>
    <w:tbl>
      <w:tblPr>
        <w:tblW w:w="965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462"/>
        <w:gridCol w:w="4557"/>
      </w:tblGrid>
      <w:tr w:rsidR="00ED1C27" w:rsidRPr="00C0750E" w:rsidTr="00C0750E">
        <w:trPr>
          <w:trHeight w:val="302"/>
        </w:trPr>
        <w:tc>
          <w:tcPr>
            <w:tcW w:w="720" w:type="dxa"/>
            <w:vAlign w:val="center"/>
          </w:tcPr>
          <w:p w:rsidR="00ED1C27" w:rsidRPr="00C0750E" w:rsidRDefault="00ED1C27" w:rsidP="00ED1C27">
            <w:pPr>
              <w:autoSpaceDE w:val="0"/>
              <w:autoSpaceDN w:val="0"/>
              <w:adjustRightInd w:val="0"/>
              <w:spacing w:before="60" w:after="60"/>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No.</w:t>
            </w:r>
          </w:p>
        </w:tc>
        <w:tc>
          <w:tcPr>
            <w:tcW w:w="2913" w:type="dxa"/>
            <w:vAlign w:val="center"/>
          </w:tcPr>
          <w:p w:rsidR="00ED1C27" w:rsidRPr="00C0750E" w:rsidRDefault="00ED1C27" w:rsidP="00ED1C27">
            <w:pPr>
              <w:autoSpaceDE w:val="0"/>
              <w:autoSpaceDN w:val="0"/>
              <w:adjustRightInd w:val="0"/>
              <w:spacing w:before="60" w:after="60"/>
              <w:ind w:left="25"/>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 a m a</w:t>
            </w:r>
          </w:p>
        </w:tc>
        <w:tc>
          <w:tcPr>
            <w:tcW w:w="1462" w:type="dxa"/>
            <w:vAlign w:val="center"/>
          </w:tcPr>
          <w:p w:rsidR="00ED1C27" w:rsidRPr="00C0750E" w:rsidRDefault="00ED1C27" w:rsidP="00C0750E">
            <w:pPr>
              <w:autoSpaceDE w:val="0"/>
              <w:autoSpaceDN w:val="0"/>
              <w:adjustRightInd w:val="0"/>
              <w:spacing w:before="60" w:after="60"/>
              <w:ind w:left="172" w:right="112"/>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Fakultas</w:t>
            </w:r>
          </w:p>
        </w:tc>
        <w:tc>
          <w:tcPr>
            <w:tcW w:w="4557" w:type="dxa"/>
            <w:vAlign w:val="center"/>
          </w:tcPr>
          <w:p w:rsidR="00ED1C27" w:rsidRPr="00C0750E" w:rsidRDefault="00ED1C27" w:rsidP="00ED1C27">
            <w:pPr>
              <w:autoSpaceDE w:val="0"/>
              <w:autoSpaceDN w:val="0"/>
              <w:adjustRightInd w:val="0"/>
              <w:spacing w:before="60" w:after="60"/>
              <w:ind w:left="82" w:right="95"/>
              <w:jc w:val="center"/>
              <w:rPr>
                <w:rFonts w:ascii="Bookman Old Style" w:hAnsi="Bookman Old Style" w:cs="Calibri"/>
                <w:b/>
                <w:iCs/>
                <w:noProof/>
                <w:sz w:val="18"/>
                <w:szCs w:val="18"/>
                <w:lang w:val="id-ID"/>
              </w:rPr>
            </w:pPr>
            <w:r w:rsidRPr="00C0750E">
              <w:rPr>
                <w:rFonts w:ascii="Bookman Old Style" w:hAnsi="Bookman Old Style" w:cs="Calibri"/>
                <w:b/>
                <w:iCs/>
                <w:noProof/>
                <w:sz w:val="18"/>
                <w:szCs w:val="18"/>
                <w:lang w:val="id-ID"/>
              </w:rPr>
              <w:t>Judul Penelitian</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Saptoni, S.Ag., M.A.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Al-Jami'ah</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Problem Implementasi Open Journal System (OJS) di UIN Sunan Kalijaga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Imam Machali, S.Pd.I., M.Pd.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Pendidikan Islam</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Strategi Pengembangan Jurnal Pendidikan Islam Menuju Jurnal Bereputasi Internasional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Witriani, M.Hum.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Musawa</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Evaluasi Kontribusi Jurnal Musawa terhadap Perkembangan Studi Gender di Indonesia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Fuad Mustafid, M.Ag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Asy-Syir'ah</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Peta Pemikiran Hukum Islam: Studi Kajian Hukum Islam dalam Karya Tulis Jurnal Asy-Syir’ah Tahun 2000-2010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Ali Imron, S.Th. MSI.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Esensia</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Hadis Dalam Komik Edisi 30++ Pesan Nabi bagi Perempuan yang Ingin Masuk Surga (Analisis Isi dalam Perspektif Gender)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H. Jarot Wahyudi, SH, MA.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International Journal of Islamic Civilisation</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Penerbitan Sunan Kalijaga International Journal of Islamic Civilization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Riswinarno, SS, MM.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Thaqafiyat</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Akselerasi Dan Indeksasi Jurnal Thaqafiyyat Menuju Akreditasi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Khadiq, S.Ag.,M.Hum.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Dakwah</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Pengembangan Manajemen Online  Jurnal Dakwah Menuju Akreditasi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Drs. M. Rosyid Ridla, M.Si.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Manajemen Dakwah</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Mainstreaming Jurnal Ilmiah Sebagai Platform Pengembangan Kurikulum Manajemen Dakwah di UIN Sunan Kalijaga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 Izzul Haq, S.Sos., M.Sc.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Welfare</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Studi Benchmarking Jurnal Welfare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Prasojo, S.E., M.Si.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EKBIS</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Pengembangan Jurnal Ekbis FEBI Sesuai Ketentuan Akreditasi: Upaya Menuju Jurnal Akreditasi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Rosyid Nur Anggara Putra, SPd., M.Si.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GRIEB</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Akselerasi Mutu Jurnal Global Review of Islamic Economics and Business (GRIEB) Menuju Jurnal International yang Terakreditasi Nasional B dan Terindex di DOAJ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Yanti Dwi Astuti, M.A.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Komunikasi Profetik</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Kecenderungan Kajian Penelitian Jurnal Komunikasi Di Penulis APJIKI Ditinjau Dari Tujuhtradisi Komunikasi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Nuristighfari Masri Kh, M.Psi., Psikolog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Psikologi Integratif</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Analisis Faktor Penghambat Akreditasi Jurnal Nasional Psikologi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Muryanti, S.Sos., M.A.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Sosiologi Reflektif</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Seminar Nasional “Wisata Spiritualitas dan Kuliner” serta Persiapan Akreditasi OJS Jurnal Sosiologi Reflektif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Rohinah, S.Pd.I., M.A.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Golden Age</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Experiential Learning dalam Pembelajaran Agama Anak Usia Dini Berbasis Sekolah Alam di TKIT Nurul Islam Yogyakarta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Miftahus Sa’adah, M.Ed.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Manageria</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ICT dan Knowledge Management Untuk Organisasi yang Kompetitif: Studi tentang Kebijakan dan Praktik di UIN Sunan Kalijaga Yogyakarta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Ro’fah, M.A., Ph.D.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Inklusi</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Melawan Mustahil: Lessopn Lerned dari Penakluk Kemustahilan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Muhrisun, S.Ag., MSW, Ph.D.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Panangkaran</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Sistem Remunerasi dan Kinerja Penelitian Dosen UIN Sunan Kalijaga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Jauhar Faradis, S.H.I., M.A.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Aplikasia</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Analisis Pengaruh Good Governance Corporate terhadap Kinerja Perusahaan Stdudi Kasus Daftar Efek Syariah (Des)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Cecilia Yanuarief, M.Si.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Biomedich</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Penguatan dan Implementasi Plagiarism Checking Berbasis Open Journal Systems (OJS) pada Jurnal Biology, Medicine, &amp; Natural Product Chemistry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Sumarsono, M.Kom.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JISKA</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Penguatan Jurnal Informatika Sunan Kalijaga Menuju Jurnal Terakreditasi A dalam Mendukung dan Mengimplementasikan Integrasi Dan Interkoneksi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Samsul Hadi, M.Ag.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Al-Ahwal</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Budaya Menulis di Kalangan Dosen dan Mahasiswa Program Studi Hukum Keluarga Islam di Perguruan Tinggi Keagamaan Islam (Studi Penulis Jurnal Al Ahwal)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Nurdhin Baroroh, S.H.I., M.S.I.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Al-Mazahib</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Positioning Keilmuan Jurnal Al Mazaahib dan Kontribusinya bagi Pengembangan Pemikiran Hukum Islam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Dr. Saifuddin Zuhri, S.Th.I, MA.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Jurnal Living Hadis</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Penguatan Kapasitas Serta Manajemen Pengelolaan dan Diseminasi Jurnal Living Hadis </w:t>
            </w:r>
          </w:p>
        </w:tc>
      </w:tr>
      <w:tr w:rsidR="00ED1C27" w:rsidRPr="00C0750E" w:rsidTr="00C0750E">
        <w:trPr>
          <w:trHeight w:val="302"/>
        </w:trPr>
        <w:tc>
          <w:tcPr>
            <w:tcW w:w="720" w:type="dxa"/>
          </w:tcPr>
          <w:p w:rsidR="00ED1C27" w:rsidRPr="00C0750E" w:rsidRDefault="00ED1C27" w:rsidP="00ED1C27">
            <w:pPr>
              <w:numPr>
                <w:ilvl w:val="0"/>
                <w:numId w:val="7"/>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ED1C27" w:rsidRPr="00C0750E" w:rsidRDefault="00ED1C27" w:rsidP="00ED1C27">
            <w:pPr>
              <w:spacing w:before="60" w:after="60"/>
              <w:ind w:left="25"/>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Muh. Didik Rohmad Wahyudi, M.T. </w:t>
            </w:r>
          </w:p>
        </w:tc>
        <w:tc>
          <w:tcPr>
            <w:tcW w:w="1462" w:type="dxa"/>
          </w:tcPr>
          <w:p w:rsidR="00ED1C27" w:rsidRPr="00C0750E" w:rsidRDefault="00ED1C27" w:rsidP="00C0750E">
            <w:pPr>
              <w:spacing w:before="60" w:after="60"/>
              <w:ind w:left="172"/>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PTIPD</w:t>
            </w:r>
          </w:p>
        </w:tc>
        <w:tc>
          <w:tcPr>
            <w:tcW w:w="4557" w:type="dxa"/>
          </w:tcPr>
          <w:p w:rsidR="00ED1C27" w:rsidRPr="00C0750E" w:rsidRDefault="00ED1C27" w:rsidP="00ED1C27">
            <w:pPr>
              <w:spacing w:before="60" w:after="60"/>
              <w:ind w:left="82" w:right="95"/>
              <w:jc w:val="both"/>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 xml:space="preserve">Pengembangan Software Untuk Sistem Pendaftaran Online Hibah Penelitian Dosen di Universitas Islam Negeri Sunan Kalijaga </w:t>
            </w:r>
          </w:p>
        </w:tc>
      </w:tr>
    </w:tbl>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2D6740" w:rsidRDefault="002D6740" w:rsidP="005F0E40">
      <w:pPr>
        <w:widowControl w:val="0"/>
        <w:tabs>
          <w:tab w:val="left" w:pos="8910"/>
        </w:tabs>
        <w:ind w:right="425"/>
        <w:jc w:val="center"/>
        <w:rPr>
          <w:rFonts w:ascii="Bookman Old Style" w:hAnsi="Bookman Old Style"/>
          <w:b/>
          <w:noProof/>
          <w:snapToGrid w:val="0"/>
          <w:sz w:val="16"/>
          <w:szCs w:val="16"/>
          <w:lang w:val="id-ID"/>
        </w:rPr>
      </w:pPr>
    </w:p>
    <w:p w:rsidR="002D6740" w:rsidRDefault="002D6740" w:rsidP="005F0E40">
      <w:pPr>
        <w:widowControl w:val="0"/>
        <w:tabs>
          <w:tab w:val="left" w:pos="8910"/>
        </w:tabs>
        <w:ind w:right="425"/>
        <w:jc w:val="center"/>
        <w:rPr>
          <w:rFonts w:ascii="Bookman Old Style" w:hAnsi="Bookman Old Style"/>
          <w:b/>
          <w:noProof/>
          <w:snapToGrid w:val="0"/>
          <w:sz w:val="16"/>
          <w:szCs w:val="16"/>
          <w:lang w:val="id-ID"/>
        </w:rPr>
      </w:pPr>
    </w:p>
    <w:p w:rsid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C0750E"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F9671C" w:rsidRDefault="00F9671C" w:rsidP="005F0E40">
      <w:pPr>
        <w:widowControl w:val="0"/>
        <w:tabs>
          <w:tab w:val="left" w:pos="8910"/>
        </w:tabs>
        <w:ind w:right="425"/>
        <w:jc w:val="center"/>
        <w:rPr>
          <w:rFonts w:ascii="Bookman Old Style" w:hAnsi="Bookman Old Style"/>
          <w:b/>
          <w:noProof/>
          <w:snapToGrid w:val="0"/>
          <w:sz w:val="16"/>
          <w:szCs w:val="16"/>
          <w:lang w:val="id-ID"/>
        </w:rPr>
      </w:pPr>
    </w:p>
    <w:p w:rsidR="00F9671C" w:rsidRDefault="00AD1E82" w:rsidP="00F9671C">
      <w:pPr>
        <w:widowControl w:val="0"/>
        <w:tabs>
          <w:tab w:val="left" w:pos="8910"/>
        </w:tabs>
        <w:ind w:right="425"/>
        <w:jc w:val="both"/>
        <w:rPr>
          <w:rFonts w:ascii="Bookman Old Style" w:hAnsi="Bookman Old Style"/>
          <w:b/>
          <w:noProof/>
          <w:snapToGrid w:val="0"/>
        </w:rPr>
      </w:pPr>
      <w:r>
        <w:rPr>
          <w:rFonts w:ascii="Bookman Old Style" w:hAnsi="Bookman Old Style"/>
          <w:b/>
          <w:noProof/>
          <w:snapToGrid w:val="0"/>
        </w:rPr>
        <w:lastRenderedPageBreak/>
        <w:t>8.</w:t>
      </w:r>
      <w:r w:rsidR="00F9671C" w:rsidRPr="00C0750E">
        <w:rPr>
          <w:rFonts w:ascii="Bookman Old Style" w:hAnsi="Bookman Old Style"/>
          <w:b/>
          <w:noProof/>
          <w:snapToGrid w:val="0"/>
          <w:lang w:val="id-ID"/>
        </w:rPr>
        <w:t xml:space="preserve">PENELITIAN </w:t>
      </w:r>
      <w:r w:rsidR="00F9671C">
        <w:rPr>
          <w:rFonts w:ascii="Bookman Old Style" w:hAnsi="Bookman Old Style"/>
          <w:b/>
          <w:noProof/>
          <w:snapToGrid w:val="0"/>
        </w:rPr>
        <w:t>FELLOWSHIP INTERNATIONAL</w:t>
      </w:r>
    </w:p>
    <w:p w:rsidR="00F9671C" w:rsidRPr="00C0750E" w:rsidRDefault="00F9671C" w:rsidP="00F9671C">
      <w:pPr>
        <w:widowControl w:val="0"/>
        <w:tabs>
          <w:tab w:val="left" w:pos="9900"/>
        </w:tabs>
        <w:ind w:right="-540"/>
        <w:jc w:val="both"/>
        <w:rPr>
          <w:rFonts w:ascii="Bookman Old Style" w:hAnsi="Bookman Old Style"/>
          <w:b/>
          <w:noProof/>
          <w:snapToGrid w:val="0"/>
          <w:sz w:val="16"/>
          <w:szCs w:val="16"/>
          <w:lang w:val="id-ID"/>
        </w:rPr>
      </w:pPr>
    </w:p>
    <w:p w:rsidR="00F9671C" w:rsidRDefault="00F9671C" w:rsidP="00F9671C">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Berdasar</w:t>
      </w:r>
      <w:r>
        <w:rPr>
          <w:rFonts w:ascii="Bookman Old Style" w:hAnsi="Bookman Old Style"/>
          <w:noProof/>
          <w:snapToGrid w:val="0"/>
          <w:sz w:val="18"/>
          <w:szCs w:val="16"/>
        </w:rPr>
        <w:t xml:space="preserve"> Nomor SK </w:t>
      </w:r>
      <w:r w:rsidRPr="00C0750E">
        <w:rPr>
          <w:rFonts w:ascii="Bookman Old Style" w:hAnsi="Bookman Old Style"/>
          <w:noProof/>
          <w:snapToGrid w:val="0"/>
          <w:sz w:val="18"/>
          <w:szCs w:val="16"/>
          <w:lang w:val="id-ID"/>
        </w:rPr>
        <w:t xml:space="preserve">: </w:t>
      </w:r>
    </w:p>
    <w:p w:rsidR="00F9671C" w:rsidRPr="00F9671C" w:rsidRDefault="00F9671C" w:rsidP="00F9671C">
      <w:pPr>
        <w:rPr>
          <w:rFonts w:ascii="Bookman Old Style" w:hAnsi="Bookman Old Style"/>
          <w:noProof/>
          <w:snapToGrid w:val="0"/>
          <w:sz w:val="18"/>
          <w:szCs w:val="16"/>
          <w:lang w:val="id-ID"/>
        </w:rPr>
      </w:pPr>
      <w:r>
        <w:rPr>
          <w:rFonts w:ascii="Bookman Old Style" w:hAnsi="Bookman Old Style"/>
          <w:noProof/>
          <w:snapToGrid w:val="0"/>
          <w:sz w:val="18"/>
          <w:szCs w:val="16"/>
        </w:rPr>
        <w:t xml:space="preserve">An. </w:t>
      </w:r>
      <w:r>
        <w:rPr>
          <w:rFonts w:ascii="Bookman Old Style" w:hAnsi="Bookman Old Style"/>
          <w:noProof/>
          <w:snapToGrid w:val="0"/>
          <w:sz w:val="18"/>
          <w:szCs w:val="16"/>
        </w:rPr>
        <w:tab/>
      </w:r>
      <w:r w:rsidRPr="00F9671C">
        <w:rPr>
          <w:rFonts w:ascii="Bookman Old Style" w:hAnsi="Bookman Old Style"/>
          <w:noProof/>
          <w:snapToGrid w:val="0"/>
          <w:sz w:val="18"/>
          <w:szCs w:val="16"/>
        </w:rPr>
        <w:t xml:space="preserve">1. </w:t>
      </w:r>
      <w:r w:rsidRPr="00F9671C">
        <w:rPr>
          <w:rFonts w:ascii="Bookman Old Style" w:hAnsi="Bookman Old Style"/>
          <w:noProof/>
          <w:sz w:val="20"/>
          <w:szCs w:val="18"/>
          <w:lang w:val="id-ID"/>
        </w:rPr>
        <w:t>Dr. Kerstin Hünefeld</w:t>
      </w:r>
      <w:r w:rsidRPr="00F9671C">
        <w:rPr>
          <w:rFonts w:ascii="Bookman Old Style" w:hAnsi="Bookman Old Style"/>
          <w:noProof/>
          <w:sz w:val="20"/>
          <w:szCs w:val="18"/>
        </w:rPr>
        <w:tab/>
      </w:r>
      <w:r w:rsidRPr="00F9671C">
        <w:rPr>
          <w:rFonts w:ascii="Bookman Old Style" w:hAnsi="Bookman Old Style"/>
          <w:noProof/>
          <w:snapToGrid w:val="0"/>
          <w:sz w:val="18"/>
          <w:szCs w:val="16"/>
          <w:lang w:val="id-ID"/>
        </w:rPr>
        <w:t xml:space="preserve">SK Nomor </w:t>
      </w:r>
      <w:r w:rsidRPr="00F9671C">
        <w:rPr>
          <w:rFonts w:ascii="Bookman Old Style" w:hAnsi="Bookman Old Style"/>
          <w:noProof/>
          <w:snapToGrid w:val="0"/>
          <w:sz w:val="18"/>
          <w:szCs w:val="16"/>
        </w:rPr>
        <w:t xml:space="preserve">85 </w:t>
      </w:r>
      <w:r w:rsidRPr="00F9671C">
        <w:rPr>
          <w:rFonts w:ascii="Bookman Old Style" w:hAnsi="Bookman Old Style"/>
          <w:noProof/>
          <w:snapToGrid w:val="0"/>
          <w:sz w:val="18"/>
          <w:szCs w:val="16"/>
          <w:lang w:val="id-ID"/>
        </w:rPr>
        <w:t xml:space="preserve">Tahun 2017 Tanggal: </w:t>
      </w:r>
      <w:r w:rsidRPr="00F9671C">
        <w:rPr>
          <w:rFonts w:ascii="Bookman Old Style" w:hAnsi="Bookman Old Style"/>
          <w:noProof/>
          <w:snapToGrid w:val="0"/>
          <w:sz w:val="18"/>
          <w:szCs w:val="16"/>
        </w:rPr>
        <w:t xml:space="preserve">5 Mei </w:t>
      </w:r>
      <w:r w:rsidRPr="00F9671C">
        <w:rPr>
          <w:rFonts w:ascii="Bookman Old Style" w:hAnsi="Bookman Old Style"/>
          <w:noProof/>
          <w:snapToGrid w:val="0"/>
          <w:sz w:val="18"/>
          <w:szCs w:val="16"/>
          <w:lang w:val="id-ID"/>
        </w:rPr>
        <w:t>2017</w:t>
      </w:r>
    </w:p>
    <w:p w:rsidR="00F9671C" w:rsidRPr="00F9671C" w:rsidRDefault="00F9671C" w:rsidP="00F9671C">
      <w:pPr>
        <w:rPr>
          <w:rFonts w:ascii="Bookman Old Style" w:hAnsi="Bookman Old Style"/>
          <w:noProof/>
          <w:snapToGrid w:val="0"/>
          <w:sz w:val="18"/>
          <w:szCs w:val="16"/>
          <w:lang w:val="id-ID"/>
        </w:rPr>
      </w:pPr>
      <w:r w:rsidRPr="00F9671C">
        <w:rPr>
          <w:rFonts w:ascii="Bookman Old Style" w:hAnsi="Bookman Old Style"/>
          <w:noProof/>
          <w:snapToGrid w:val="0"/>
          <w:sz w:val="18"/>
          <w:szCs w:val="16"/>
          <w:lang w:val="id-ID"/>
        </w:rPr>
        <w:tab/>
      </w:r>
      <w:r w:rsidRPr="00F9671C">
        <w:rPr>
          <w:rFonts w:ascii="Bookman Old Style" w:hAnsi="Bookman Old Style"/>
          <w:noProof/>
          <w:snapToGrid w:val="0"/>
          <w:sz w:val="18"/>
          <w:szCs w:val="16"/>
        </w:rPr>
        <w:t xml:space="preserve">2. </w:t>
      </w:r>
      <w:r w:rsidRPr="00F9671C">
        <w:rPr>
          <w:rFonts w:ascii="Bookman Old Style" w:hAnsi="Bookman Old Style"/>
          <w:noProof/>
          <w:sz w:val="18"/>
          <w:szCs w:val="18"/>
          <w:lang w:val="id-ID"/>
        </w:rPr>
        <w:t>Abdul Haque Chang, Ph.D.</w:t>
      </w:r>
      <w:r w:rsidRPr="00F9671C">
        <w:rPr>
          <w:rFonts w:ascii="Bookman Old Style" w:hAnsi="Bookman Old Style"/>
          <w:noProof/>
          <w:sz w:val="20"/>
          <w:szCs w:val="18"/>
        </w:rPr>
        <w:tab/>
      </w:r>
      <w:r w:rsidRPr="00F9671C">
        <w:rPr>
          <w:rFonts w:ascii="Bookman Old Style" w:hAnsi="Bookman Old Style"/>
          <w:noProof/>
          <w:snapToGrid w:val="0"/>
          <w:sz w:val="18"/>
          <w:szCs w:val="16"/>
          <w:lang w:val="id-ID"/>
        </w:rPr>
        <w:t xml:space="preserve">SK Nomor </w:t>
      </w:r>
      <w:r w:rsidRPr="00F9671C">
        <w:rPr>
          <w:rFonts w:ascii="Bookman Old Style" w:hAnsi="Bookman Old Style"/>
          <w:noProof/>
          <w:snapToGrid w:val="0"/>
          <w:sz w:val="18"/>
          <w:szCs w:val="16"/>
        </w:rPr>
        <w:t xml:space="preserve">85.1 </w:t>
      </w:r>
      <w:r w:rsidRPr="00F9671C">
        <w:rPr>
          <w:rFonts w:ascii="Bookman Old Style" w:hAnsi="Bookman Old Style"/>
          <w:noProof/>
          <w:snapToGrid w:val="0"/>
          <w:sz w:val="18"/>
          <w:szCs w:val="16"/>
          <w:lang w:val="id-ID"/>
        </w:rPr>
        <w:t xml:space="preserve">Tahun 2017 Tanggal: </w:t>
      </w:r>
      <w:r w:rsidRPr="00F9671C">
        <w:rPr>
          <w:rFonts w:ascii="Bookman Old Style" w:hAnsi="Bookman Old Style"/>
          <w:noProof/>
          <w:snapToGrid w:val="0"/>
          <w:sz w:val="18"/>
          <w:szCs w:val="16"/>
        </w:rPr>
        <w:t xml:space="preserve">5 Mei </w:t>
      </w:r>
      <w:r w:rsidRPr="00F9671C">
        <w:rPr>
          <w:rFonts w:ascii="Bookman Old Style" w:hAnsi="Bookman Old Style"/>
          <w:noProof/>
          <w:snapToGrid w:val="0"/>
          <w:sz w:val="18"/>
          <w:szCs w:val="16"/>
          <w:lang w:val="id-ID"/>
        </w:rPr>
        <w:t>2017</w:t>
      </w:r>
    </w:p>
    <w:p w:rsidR="00F9671C" w:rsidRPr="00F9671C" w:rsidRDefault="00F9671C" w:rsidP="00F9671C">
      <w:pPr>
        <w:rPr>
          <w:rFonts w:ascii="Bookman Old Style" w:hAnsi="Bookman Old Style"/>
          <w:noProof/>
          <w:snapToGrid w:val="0"/>
          <w:sz w:val="18"/>
          <w:szCs w:val="16"/>
          <w:lang w:val="id-ID"/>
        </w:rPr>
      </w:pPr>
    </w:p>
    <w:p w:rsidR="00F9671C" w:rsidRPr="00F9671C" w:rsidRDefault="00F9671C" w:rsidP="00F7168F">
      <w:pPr>
        <w:widowControl w:val="0"/>
        <w:tabs>
          <w:tab w:val="left" w:pos="1134"/>
          <w:tab w:val="left" w:pos="3240"/>
        </w:tabs>
        <w:ind w:right="-540"/>
        <w:jc w:val="both"/>
        <w:rPr>
          <w:rFonts w:ascii="Bookman Old Style" w:hAnsi="Bookman Old Style" w:cs="Arial"/>
          <w:noProof/>
          <w:sz w:val="18"/>
          <w:szCs w:val="16"/>
          <w:lang w:val="id-ID"/>
        </w:rPr>
      </w:pPr>
      <w:r w:rsidRPr="00F9671C">
        <w:rPr>
          <w:rFonts w:ascii="Bookman Old Style" w:hAnsi="Bookman Old Style" w:cs="Arial"/>
          <w:noProof/>
          <w:sz w:val="18"/>
          <w:szCs w:val="16"/>
          <w:lang w:val="id-ID"/>
        </w:rPr>
        <w:t>DIPA BLU Tahun Anggaran 201</w:t>
      </w:r>
      <w:r w:rsidR="00F7168F">
        <w:rPr>
          <w:rFonts w:ascii="Bookman Old Style" w:hAnsi="Bookman Old Style" w:cs="Arial"/>
          <w:noProof/>
          <w:sz w:val="18"/>
          <w:szCs w:val="16"/>
        </w:rPr>
        <w:t>7</w:t>
      </w:r>
      <w:r w:rsidRPr="00F9671C">
        <w:rPr>
          <w:rFonts w:ascii="Bookman Old Style" w:hAnsi="Bookman Old Style" w:cs="Arial"/>
          <w:noProof/>
          <w:sz w:val="18"/>
          <w:szCs w:val="16"/>
          <w:lang w:val="id-ID"/>
        </w:rPr>
        <w:t xml:space="preserve"> UIN Sunan Kalijaga Yogyakarta</w:t>
      </w:r>
    </w:p>
    <w:p w:rsidR="00F9671C" w:rsidRDefault="00F9671C" w:rsidP="00F9671C">
      <w:pPr>
        <w:widowControl w:val="0"/>
        <w:tabs>
          <w:tab w:val="left" w:pos="1134"/>
          <w:tab w:val="left" w:pos="3240"/>
        </w:tabs>
        <w:ind w:right="-540"/>
        <w:jc w:val="both"/>
        <w:rPr>
          <w:noProof/>
          <w:sz w:val="20"/>
          <w:szCs w:val="20"/>
        </w:rPr>
      </w:pPr>
      <w:r w:rsidRPr="00C0750E">
        <w:rPr>
          <w:rFonts w:ascii="Bookman Old Style" w:hAnsi="Bookman Old Style" w:cs="Arial"/>
          <w:noProof/>
          <w:sz w:val="18"/>
          <w:szCs w:val="16"/>
          <w:lang w:val="id-ID"/>
        </w:rPr>
        <w:t xml:space="preserve">Nomor: </w:t>
      </w:r>
      <w:r w:rsidRPr="00A5145C">
        <w:rPr>
          <w:noProof/>
          <w:sz w:val="20"/>
          <w:szCs w:val="20"/>
          <w:lang w:val="id-ID"/>
        </w:rPr>
        <w:t>SP DIPA-</w:t>
      </w:r>
      <w:r w:rsidRPr="00A5145C">
        <w:rPr>
          <w:noProof/>
          <w:sz w:val="20"/>
          <w:szCs w:val="20"/>
        </w:rPr>
        <w:t xml:space="preserve">025.04.2.423755/2017 tanggal 7 Desember 2016, </w:t>
      </w:r>
    </w:p>
    <w:p w:rsidR="00F9671C" w:rsidRDefault="00F9671C" w:rsidP="00F7168F">
      <w:pPr>
        <w:widowControl w:val="0"/>
        <w:tabs>
          <w:tab w:val="left" w:pos="1134"/>
          <w:tab w:val="left" w:pos="3240"/>
        </w:tabs>
        <w:ind w:right="-540"/>
        <w:jc w:val="both"/>
        <w:rPr>
          <w:noProof/>
          <w:snapToGrid w:val="0"/>
          <w:sz w:val="20"/>
          <w:szCs w:val="20"/>
        </w:rPr>
      </w:pPr>
      <w:r w:rsidRPr="00A5145C">
        <w:rPr>
          <w:noProof/>
          <w:sz w:val="20"/>
          <w:szCs w:val="20"/>
        </w:rPr>
        <w:t xml:space="preserve">Revisi </w:t>
      </w:r>
      <w:r>
        <w:rPr>
          <w:noProof/>
          <w:sz w:val="20"/>
          <w:szCs w:val="20"/>
        </w:rPr>
        <w:t>4</w:t>
      </w:r>
      <w:r w:rsidRPr="00A5145C">
        <w:rPr>
          <w:noProof/>
          <w:sz w:val="20"/>
          <w:szCs w:val="20"/>
        </w:rPr>
        <w:t xml:space="preserve"> POK 1 tanggal </w:t>
      </w:r>
      <w:r>
        <w:rPr>
          <w:noProof/>
          <w:sz w:val="20"/>
          <w:szCs w:val="20"/>
        </w:rPr>
        <w:t>19Juli</w:t>
      </w:r>
      <w:r w:rsidRPr="00A5145C">
        <w:rPr>
          <w:noProof/>
          <w:sz w:val="20"/>
          <w:szCs w:val="20"/>
        </w:rPr>
        <w:t xml:space="preserve"> 2017, </w:t>
      </w:r>
      <w:r w:rsidRPr="00F7168F">
        <w:rPr>
          <w:noProof/>
          <w:sz w:val="20"/>
          <w:szCs w:val="20"/>
          <w:lang w:val="id-ID"/>
        </w:rPr>
        <w:t xml:space="preserve">Mata Anggaran: </w:t>
      </w:r>
      <w:r w:rsidRPr="00F7168F">
        <w:rPr>
          <w:noProof/>
          <w:snapToGrid w:val="0"/>
          <w:sz w:val="20"/>
          <w:szCs w:val="20"/>
          <w:lang w:val="id-ID"/>
        </w:rPr>
        <w:t>2132</w:t>
      </w:r>
      <w:r w:rsidRPr="00A5145C">
        <w:rPr>
          <w:noProof/>
          <w:snapToGrid w:val="0"/>
          <w:sz w:val="20"/>
          <w:szCs w:val="20"/>
          <w:lang w:val="id-ID"/>
        </w:rPr>
        <w:t>.008.501.004.QA</w:t>
      </w:r>
      <w:r w:rsidRPr="00A5145C">
        <w:rPr>
          <w:noProof/>
          <w:snapToGrid w:val="0"/>
          <w:sz w:val="20"/>
          <w:szCs w:val="20"/>
        </w:rPr>
        <w:t>.</w:t>
      </w:r>
      <w:r w:rsidRPr="00A5145C">
        <w:rPr>
          <w:noProof/>
          <w:snapToGrid w:val="0"/>
          <w:sz w:val="20"/>
          <w:szCs w:val="20"/>
          <w:lang w:val="id-ID"/>
        </w:rPr>
        <w:t>521219</w:t>
      </w:r>
      <w:r w:rsidRPr="00A5145C">
        <w:rPr>
          <w:noProof/>
          <w:snapToGrid w:val="0"/>
          <w:sz w:val="20"/>
          <w:szCs w:val="20"/>
        </w:rPr>
        <w:t>.</w:t>
      </w:r>
    </w:p>
    <w:p w:rsidR="00F9671C" w:rsidRPr="00C0750E" w:rsidRDefault="00F9671C" w:rsidP="00F9671C">
      <w:pPr>
        <w:widowControl w:val="0"/>
        <w:tabs>
          <w:tab w:val="left" w:pos="1134"/>
          <w:tab w:val="left" w:pos="3240"/>
        </w:tabs>
        <w:ind w:right="-540"/>
        <w:jc w:val="both"/>
        <w:rPr>
          <w:rFonts w:ascii="Bookman Old Style" w:hAnsi="Bookman Old Style" w:cs="Arial"/>
          <w:noProof/>
          <w:sz w:val="18"/>
          <w:szCs w:val="16"/>
          <w:lang w:val="id-ID"/>
        </w:rPr>
      </w:pPr>
    </w:p>
    <w:tbl>
      <w:tblPr>
        <w:tblW w:w="97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552"/>
        <w:gridCol w:w="4557"/>
      </w:tblGrid>
      <w:tr w:rsidR="00F9671C" w:rsidRPr="00C0750E" w:rsidTr="00F9671C">
        <w:trPr>
          <w:trHeight w:val="302"/>
        </w:trPr>
        <w:tc>
          <w:tcPr>
            <w:tcW w:w="720" w:type="dxa"/>
            <w:vAlign w:val="center"/>
          </w:tcPr>
          <w:p w:rsidR="00F9671C" w:rsidRPr="00C0750E" w:rsidRDefault="00F9671C" w:rsidP="00F7168F">
            <w:pPr>
              <w:autoSpaceDE w:val="0"/>
              <w:autoSpaceDN w:val="0"/>
              <w:adjustRightInd w:val="0"/>
              <w:spacing w:before="120" w:after="120"/>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No.</w:t>
            </w:r>
          </w:p>
        </w:tc>
        <w:tc>
          <w:tcPr>
            <w:tcW w:w="2913" w:type="dxa"/>
            <w:vAlign w:val="center"/>
          </w:tcPr>
          <w:p w:rsidR="00F9671C" w:rsidRPr="00C0750E" w:rsidRDefault="00F9671C" w:rsidP="00F7168F">
            <w:pPr>
              <w:autoSpaceDE w:val="0"/>
              <w:autoSpaceDN w:val="0"/>
              <w:adjustRightInd w:val="0"/>
              <w:spacing w:before="120" w:after="120"/>
              <w:ind w:left="25"/>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 a m a</w:t>
            </w:r>
          </w:p>
        </w:tc>
        <w:tc>
          <w:tcPr>
            <w:tcW w:w="1552" w:type="dxa"/>
            <w:vAlign w:val="center"/>
          </w:tcPr>
          <w:p w:rsidR="00F9671C" w:rsidRPr="00C0750E" w:rsidRDefault="00F9671C" w:rsidP="00F7168F">
            <w:pPr>
              <w:autoSpaceDE w:val="0"/>
              <w:autoSpaceDN w:val="0"/>
              <w:adjustRightInd w:val="0"/>
              <w:spacing w:before="120" w:after="120"/>
              <w:ind w:left="82" w:right="112"/>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Fakultas</w:t>
            </w:r>
          </w:p>
        </w:tc>
        <w:tc>
          <w:tcPr>
            <w:tcW w:w="4557" w:type="dxa"/>
            <w:vAlign w:val="center"/>
          </w:tcPr>
          <w:p w:rsidR="00F9671C" w:rsidRPr="00C0750E" w:rsidRDefault="00F9671C" w:rsidP="00F7168F">
            <w:pPr>
              <w:autoSpaceDE w:val="0"/>
              <w:autoSpaceDN w:val="0"/>
              <w:adjustRightInd w:val="0"/>
              <w:spacing w:before="120" w:after="120"/>
              <w:ind w:left="82" w:right="95"/>
              <w:jc w:val="center"/>
              <w:rPr>
                <w:rFonts w:ascii="Bookman Old Style" w:hAnsi="Bookman Old Style" w:cs="Calibri"/>
                <w:b/>
                <w:iCs/>
                <w:noProof/>
                <w:sz w:val="18"/>
                <w:szCs w:val="18"/>
                <w:lang w:val="id-ID"/>
              </w:rPr>
            </w:pPr>
            <w:r w:rsidRPr="00C0750E">
              <w:rPr>
                <w:rFonts w:ascii="Bookman Old Style" w:hAnsi="Bookman Old Style" w:cs="Calibri"/>
                <w:b/>
                <w:iCs/>
                <w:noProof/>
                <w:sz w:val="18"/>
                <w:szCs w:val="18"/>
                <w:lang w:val="id-ID"/>
              </w:rPr>
              <w:t>Judul Penelitian</w:t>
            </w:r>
          </w:p>
        </w:tc>
      </w:tr>
      <w:tr w:rsidR="00F7168F" w:rsidRPr="00C0750E" w:rsidTr="00F200B1">
        <w:trPr>
          <w:trHeight w:val="302"/>
        </w:trPr>
        <w:tc>
          <w:tcPr>
            <w:tcW w:w="720" w:type="dxa"/>
          </w:tcPr>
          <w:p w:rsidR="00F7168F" w:rsidRPr="00C0750E" w:rsidRDefault="00F7168F" w:rsidP="00F7168F">
            <w:pPr>
              <w:numPr>
                <w:ilvl w:val="0"/>
                <w:numId w:val="8"/>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F7168F" w:rsidRPr="00F7168F" w:rsidRDefault="00F7168F" w:rsidP="00F7168F">
            <w:pPr>
              <w:spacing w:before="60" w:after="60"/>
              <w:ind w:left="183"/>
              <w:rPr>
                <w:rFonts w:ascii="Bookman Old Style" w:hAnsi="Bookman Old Style"/>
                <w:bCs/>
                <w:noProof/>
                <w:sz w:val="18"/>
                <w:szCs w:val="18"/>
                <w:lang w:val="id-ID"/>
              </w:rPr>
            </w:pPr>
            <w:r w:rsidRPr="00F7168F">
              <w:rPr>
                <w:rFonts w:ascii="Bookman Old Style" w:hAnsi="Bookman Old Style"/>
                <w:bCs/>
                <w:noProof/>
                <w:sz w:val="18"/>
                <w:szCs w:val="18"/>
                <w:lang w:val="id-ID"/>
              </w:rPr>
              <w:t>Dr. Kerstin Hünefeld</w:t>
            </w:r>
          </w:p>
        </w:tc>
        <w:tc>
          <w:tcPr>
            <w:tcW w:w="1552" w:type="dxa"/>
          </w:tcPr>
          <w:p w:rsidR="00F7168F" w:rsidRPr="00F7168F" w:rsidRDefault="00F7168F" w:rsidP="00F7168F">
            <w:pPr>
              <w:spacing w:before="60" w:after="60"/>
              <w:ind w:left="150"/>
              <w:rPr>
                <w:rFonts w:ascii="Bookman Old Style" w:hAnsi="Bookman Old Style"/>
                <w:bCs/>
                <w:noProof/>
                <w:sz w:val="18"/>
                <w:szCs w:val="18"/>
                <w:lang w:val="id-ID"/>
              </w:rPr>
            </w:pPr>
            <w:r w:rsidRPr="00F7168F">
              <w:rPr>
                <w:rFonts w:ascii="Bookman Old Style" w:hAnsi="Bookman Old Style"/>
                <w:bCs/>
                <w:noProof/>
                <w:sz w:val="18"/>
                <w:szCs w:val="18"/>
                <w:lang w:val="id-ID"/>
              </w:rPr>
              <w:t>Free University of Berlin, Germany</w:t>
            </w:r>
          </w:p>
        </w:tc>
        <w:tc>
          <w:tcPr>
            <w:tcW w:w="4557" w:type="dxa"/>
          </w:tcPr>
          <w:p w:rsidR="00F7168F" w:rsidRPr="00F7168F" w:rsidRDefault="00F7168F" w:rsidP="00F7168F">
            <w:pPr>
              <w:numPr>
                <w:ilvl w:val="0"/>
                <w:numId w:val="30"/>
              </w:numPr>
              <w:spacing w:before="60" w:after="60"/>
              <w:ind w:left="420" w:right="225" w:hanging="270"/>
              <w:rPr>
                <w:rFonts w:ascii="Bookman Old Style" w:hAnsi="Bookman Old Style"/>
                <w:bCs/>
                <w:i/>
                <w:noProof/>
                <w:sz w:val="18"/>
                <w:szCs w:val="18"/>
                <w:lang w:val="id-ID"/>
              </w:rPr>
            </w:pPr>
            <w:r w:rsidRPr="00F7168F">
              <w:rPr>
                <w:rFonts w:ascii="Bookman Old Style" w:hAnsi="Bookman Old Style"/>
                <w:bCs/>
                <w:i/>
                <w:noProof/>
                <w:sz w:val="18"/>
                <w:szCs w:val="18"/>
                <w:lang w:val="id-ID"/>
              </w:rPr>
              <w:t>Rabbi Shalom Mansūra’s Reminiscences about the Turmoll of 1948 and its Impact on the Jews</w:t>
            </w:r>
          </w:p>
          <w:p w:rsidR="00F7168F" w:rsidRPr="00F7168F" w:rsidRDefault="00F7168F" w:rsidP="00F7168F">
            <w:pPr>
              <w:numPr>
                <w:ilvl w:val="0"/>
                <w:numId w:val="30"/>
              </w:numPr>
              <w:spacing w:before="60" w:after="60"/>
              <w:ind w:left="420" w:right="225" w:hanging="270"/>
              <w:rPr>
                <w:rFonts w:ascii="Bookman Old Style" w:hAnsi="Bookman Old Style"/>
                <w:bCs/>
                <w:i/>
                <w:noProof/>
                <w:sz w:val="18"/>
                <w:szCs w:val="18"/>
                <w:lang w:val="id-ID"/>
              </w:rPr>
            </w:pPr>
            <w:r w:rsidRPr="00F7168F">
              <w:rPr>
                <w:rFonts w:ascii="Bookman Old Style" w:hAnsi="Bookman Old Style"/>
                <w:bCs/>
                <w:i/>
                <w:noProof/>
                <w:sz w:val="18"/>
                <w:szCs w:val="18"/>
                <w:lang w:val="id-ID"/>
              </w:rPr>
              <w:t>Nations of Yemeni- and Arab-ness in Contemporary Indonesia: Self and External Ascriptions</w:t>
            </w:r>
          </w:p>
          <w:p w:rsidR="00F7168F" w:rsidRPr="00F7168F" w:rsidRDefault="00F7168F" w:rsidP="00F7168F">
            <w:pPr>
              <w:pStyle w:val="ListParagraph"/>
              <w:spacing w:before="60" w:after="60" w:line="240" w:lineRule="auto"/>
              <w:ind w:left="420" w:hanging="270"/>
              <w:contextualSpacing/>
              <w:rPr>
                <w:rFonts w:ascii="Bookman Old Style" w:hAnsi="Bookman Old Style"/>
                <w:bCs/>
                <w:i/>
                <w:iCs/>
                <w:noProof/>
                <w:sz w:val="10"/>
                <w:szCs w:val="18"/>
                <w:lang w:val="id-ID"/>
              </w:rPr>
            </w:pPr>
          </w:p>
        </w:tc>
      </w:tr>
      <w:tr w:rsidR="00F7168F" w:rsidRPr="00C0750E" w:rsidTr="006144BF">
        <w:trPr>
          <w:trHeight w:val="302"/>
        </w:trPr>
        <w:tc>
          <w:tcPr>
            <w:tcW w:w="720" w:type="dxa"/>
          </w:tcPr>
          <w:p w:rsidR="00F7168F" w:rsidRPr="00C0750E" w:rsidRDefault="00F7168F" w:rsidP="00F7168F">
            <w:pPr>
              <w:numPr>
                <w:ilvl w:val="0"/>
                <w:numId w:val="8"/>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F7168F" w:rsidRPr="00F7168F" w:rsidRDefault="00F7168F" w:rsidP="00F7168F">
            <w:pPr>
              <w:spacing w:before="60" w:after="60"/>
              <w:ind w:left="183"/>
              <w:rPr>
                <w:rFonts w:ascii="Bookman Old Style" w:hAnsi="Bookman Old Style"/>
                <w:bCs/>
                <w:noProof/>
                <w:sz w:val="18"/>
                <w:szCs w:val="18"/>
                <w:lang w:val="id-ID"/>
              </w:rPr>
            </w:pPr>
            <w:r w:rsidRPr="00F7168F">
              <w:rPr>
                <w:rFonts w:ascii="Bookman Old Style" w:hAnsi="Bookman Old Style"/>
                <w:bCs/>
                <w:noProof/>
                <w:sz w:val="18"/>
                <w:szCs w:val="18"/>
                <w:lang w:val="id-ID"/>
              </w:rPr>
              <w:t>Abdul Haque Chang, Ph.D.</w:t>
            </w:r>
          </w:p>
        </w:tc>
        <w:tc>
          <w:tcPr>
            <w:tcW w:w="1552" w:type="dxa"/>
          </w:tcPr>
          <w:p w:rsidR="00F7168F" w:rsidRPr="00F7168F" w:rsidRDefault="00F7168F" w:rsidP="00F7168F">
            <w:pPr>
              <w:spacing w:before="60" w:after="60"/>
              <w:ind w:left="150"/>
              <w:rPr>
                <w:rFonts w:ascii="Bookman Old Style" w:hAnsi="Bookman Old Style"/>
                <w:bCs/>
                <w:noProof/>
                <w:sz w:val="18"/>
                <w:szCs w:val="18"/>
                <w:lang w:val="id-ID"/>
              </w:rPr>
            </w:pPr>
            <w:r w:rsidRPr="00F7168F">
              <w:rPr>
                <w:rFonts w:ascii="Bookman Old Style" w:hAnsi="Bookman Old Style"/>
                <w:bCs/>
                <w:noProof/>
                <w:sz w:val="18"/>
                <w:szCs w:val="18"/>
                <w:lang w:val="id-ID"/>
              </w:rPr>
              <w:t>Texas University, USA</w:t>
            </w:r>
          </w:p>
        </w:tc>
        <w:tc>
          <w:tcPr>
            <w:tcW w:w="4557" w:type="dxa"/>
          </w:tcPr>
          <w:p w:rsidR="00F7168F" w:rsidRPr="00F7168F" w:rsidRDefault="00F7168F" w:rsidP="00F7168F">
            <w:pPr>
              <w:numPr>
                <w:ilvl w:val="0"/>
                <w:numId w:val="29"/>
              </w:numPr>
              <w:spacing w:before="60" w:after="60"/>
              <w:ind w:left="420" w:hanging="270"/>
              <w:rPr>
                <w:rFonts w:ascii="Bookman Old Style" w:hAnsi="Bookman Old Style"/>
                <w:bCs/>
                <w:i/>
                <w:noProof/>
                <w:sz w:val="18"/>
                <w:szCs w:val="18"/>
              </w:rPr>
            </w:pPr>
            <w:r w:rsidRPr="00F7168F">
              <w:rPr>
                <w:rFonts w:ascii="Bookman Old Style" w:hAnsi="Bookman Old Style"/>
                <w:bCs/>
                <w:i/>
                <w:sz w:val="18"/>
                <w:szCs w:val="18"/>
              </w:rPr>
              <w:t xml:space="preserve">Ethnographic Study </w:t>
            </w:r>
            <w:r w:rsidRPr="00F7168F">
              <w:rPr>
                <w:rFonts w:ascii="Bookman Old Style" w:hAnsi="Bookman Old Style"/>
                <w:bCs/>
                <w:i/>
                <w:noProof/>
                <w:sz w:val="18"/>
                <w:szCs w:val="18"/>
              </w:rPr>
              <w:t>of Tareqa in Java</w:t>
            </w:r>
          </w:p>
          <w:p w:rsidR="00F7168F" w:rsidRPr="00F7168F" w:rsidRDefault="00F7168F" w:rsidP="00F7168F">
            <w:pPr>
              <w:numPr>
                <w:ilvl w:val="0"/>
                <w:numId w:val="29"/>
              </w:numPr>
              <w:spacing w:before="60" w:after="60"/>
              <w:ind w:left="420" w:hanging="270"/>
              <w:rPr>
                <w:rFonts w:ascii="Bookman Old Style" w:hAnsi="Bookman Old Style"/>
                <w:bCs/>
                <w:i/>
                <w:noProof/>
                <w:sz w:val="18"/>
                <w:szCs w:val="18"/>
              </w:rPr>
            </w:pPr>
            <w:r w:rsidRPr="00F7168F">
              <w:rPr>
                <w:rFonts w:ascii="Bookman Old Style" w:hAnsi="Bookman Old Style"/>
                <w:bCs/>
                <w:i/>
                <w:noProof/>
                <w:sz w:val="18"/>
                <w:szCs w:val="18"/>
              </w:rPr>
              <w:t>Ethnographic Study of the Shrine of Sunan Pandanaran at Jabalkat, Klaten</w:t>
            </w:r>
          </w:p>
          <w:p w:rsidR="00F7168F" w:rsidRPr="00F7168F" w:rsidRDefault="00F7168F" w:rsidP="00F7168F">
            <w:pPr>
              <w:pStyle w:val="ListParagraph"/>
              <w:spacing w:before="60" w:after="60" w:line="240" w:lineRule="auto"/>
              <w:ind w:left="420" w:hanging="270"/>
              <w:contextualSpacing/>
              <w:rPr>
                <w:rFonts w:ascii="Bookman Old Style" w:hAnsi="Bookman Old Style"/>
                <w:bCs/>
                <w:i/>
                <w:iCs/>
                <w:noProof/>
                <w:sz w:val="10"/>
                <w:szCs w:val="18"/>
                <w:lang w:val="id-ID"/>
              </w:rPr>
            </w:pPr>
          </w:p>
        </w:tc>
      </w:tr>
    </w:tbl>
    <w:p w:rsidR="00F9671C" w:rsidRPr="00F9671C" w:rsidRDefault="00F9671C" w:rsidP="005F0E40">
      <w:pPr>
        <w:widowControl w:val="0"/>
        <w:tabs>
          <w:tab w:val="left" w:pos="8910"/>
        </w:tabs>
        <w:ind w:right="425"/>
        <w:jc w:val="center"/>
        <w:rPr>
          <w:rFonts w:ascii="Bookman Old Style" w:hAnsi="Bookman Old Style"/>
          <w:b/>
          <w:noProof/>
          <w:snapToGrid w:val="0"/>
          <w:sz w:val="16"/>
          <w:szCs w:val="16"/>
        </w:rPr>
      </w:pPr>
    </w:p>
    <w:p w:rsidR="00F9671C" w:rsidRDefault="00F9671C"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121A41" w:rsidRDefault="00121A41"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F7168F" w:rsidRDefault="00F7168F" w:rsidP="005F0E40">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AD1E82" w:rsidP="00C0750E">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9.</w:t>
      </w:r>
      <w:r w:rsidR="006C5488" w:rsidRPr="00C0750E">
        <w:rPr>
          <w:rFonts w:ascii="Bookman Old Style" w:hAnsi="Bookman Old Style"/>
          <w:b/>
          <w:noProof/>
          <w:snapToGrid w:val="0"/>
          <w:lang w:val="id-ID"/>
        </w:rPr>
        <w:t>PENELITIAN POSTDOKTORAL (Percepatan Profesor)</w:t>
      </w:r>
    </w:p>
    <w:p w:rsidR="006C5488" w:rsidRPr="00C0750E" w:rsidRDefault="006C5488" w:rsidP="006C5488">
      <w:pPr>
        <w:widowControl w:val="0"/>
        <w:tabs>
          <w:tab w:val="left" w:pos="9900"/>
        </w:tabs>
        <w:ind w:right="-540"/>
        <w:jc w:val="both"/>
        <w:rPr>
          <w:rFonts w:ascii="Bookman Old Style" w:hAnsi="Bookman Old Style"/>
          <w:b/>
          <w:noProof/>
          <w:snapToGrid w:val="0"/>
          <w:sz w:val="16"/>
          <w:szCs w:val="16"/>
          <w:lang w:val="id-ID"/>
        </w:rPr>
      </w:pPr>
    </w:p>
    <w:p w:rsidR="006C5488" w:rsidRPr="00C0750E" w:rsidRDefault="006C5488" w:rsidP="006C5488">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129.25 Tahun 2017 Tanggal: 19 Juli 2017</w:t>
      </w:r>
    </w:p>
    <w:p w:rsidR="006C5488" w:rsidRPr="00C0750E" w:rsidRDefault="006C5488" w:rsidP="006C5488">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6C5488" w:rsidRPr="00C0750E" w:rsidRDefault="006C5488" w:rsidP="006C5488">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6C5488" w:rsidRPr="00C0750E" w:rsidRDefault="006C5488" w:rsidP="006C5488">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6C5488" w:rsidRPr="00C0750E" w:rsidRDefault="006C5488" w:rsidP="006C5488">
      <w:pPr>
        <w:widowControl w:val="0"/>
        <w:tabs>
          <w:tab w:val="left" w:pos="1134"/>
          <w:tab w:val="left" w:pos="3240"/>
        </w:tabs>
        <w:ind w:right="-540"/>
        <w:jc w:val="both"/>
        <w:rPr>
          <w:rFonts w:ascii="Bookman Old Style" w:hAnsi="Bookman Old Style" w:cs="Arial"/>
          <w:noProof/>
          <w:sz w:val="18"/>
          <w:szCs w:val="16"/>
          <w:lang w:val="id-ID"/>
        </w:rPr>
      </w:pPr>
    </w:p>
    <w:tbl>
      <w:tblPr>
        <w:tblW w:w="97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552"/>
        <w:gridCol w:w="4557"/>
      </w:tblGrid>
      <w:tr w:rsidR="006C5488" w:rsidRPr="00C0750E" w:rsidTr="006C5488">
        <w:trPr>
          <w:trHeight w:val="302"/>
        </w:trPr>
        <w:tc>
          <w:tcPr>
            <w:tcW w:w="720" w:type="dxa"/>
            <w:vAlign w:val="center"/>
          </w:tcPr>
          <w:p w:rsidR="006C5488" w:rsidRPr="00C0750E" w:rsidRDefault="006C5488" w:rsidP="006C5488">
            <w:pPr>
              <w:autoSpaceDE w:val="0"/>
              <w:autoSpaceDN w:val="0"/>
              <w:adjustRightInd w:val="0"/>
              <w:spacing w:before="60" w:after="60"/>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No.</w:t>
            </w:r>
          </w:p>
        </w:tc>
        <w:tc>
          <w:tcPr>
            <w:tcW w:w="2913" w:type="dxa"/>
            <w:vAlign w:val="center"/>
          </w:tcPr>
          <w:p w:rsidR="006C5488" w:rsidRPr="00C0750E" w:rsidRDefault="006C5488" w:rsidP="006C5488">
            <w:pPr>
              <w:autoSpaceDE w:val="0"/>
              <w:autoSpaceDN w:val="0"/>
              <w:adjustRightInd w:val="0"/>
              <w:spacing w:before="60" w:after="60"/>
              <w:ind w:left="25"/>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N a m a</w:t>
            </w:r>
          </w:p>
        </w:tc>
        <w:tc>
          <w:tcPr>
            <w:tcW w:w="1552" w:type="dxa"/>
            <w:vAlign w:val="center"/>
          </w:tcPr>
          <w:p w:rsidR="006C5488" w:rsidRPr="00C0750E" w:rsidRDefault="006C5488" w:rsidP="006C5488">
            <w:pPr>
              <w:autoSpaceDE w:val="0"/>
              <w:autoSpaceDN w:val="0"/>
              <w:adjustRightInd w:val="0"/>
              <w:spacing w:before="60" w:after="60"/>
              <w:ind w:left="82" w:right="112"/>
              <w:jc w:val="center"/>
              <w:rPr>
                <w:rFonts w:ascii="Bookman Old Style" w:hAnsi="Bookman Old Style" w:cs="Calibri"/>
                <w:b/>
                <w:noProof/>
                <w:sz w:val="18"/>
                <w:szCs w:val="18"/>
                <w:lang w:val="id-ID"/>
              </w:rPr>
            </w:pPr>
            <w:r w:rsidRPr="00C0750E">
              <w:rPr>
                <w:rFonts w:ascii="Bookman Old Style" w:hAnsi="Bookman Old Style" w:cs="Calibri"/>
                <w:b/>
                <w:noProof/>
                <w:sz w:val="18"/>
                <w:szCs w:val="18"/>
                <w:lang w:val="id-ID"/>
              </w:rPr>
              <w:t>Fakultas</w:t>
            </w:r>
          </w:p>
        </w:tc>
        <w:tc>
          <w:tcPr>
            <w:tcW w:w="4557" w:type="dxa"/>
            <w:vAlign w:val="center"/>
          </w:tcPr>
          <w:p w:rsidR="006C5488" w:rsidRPr="00C0750E" w:rsidRDefault="006C5488" w:rsidP="006C5488">
            <w:pPr>
              <w:autoSpaceDE w:val="0"/>
              <w:autoSpaceDN w:val="0"/>
              <w:adjustRightInd w:val="0"/>
              <w:spacing w:before="60" w:after="60"/>
              <w:ind w:left="82" w:right="95"/>
              <w:jc w:val="center"/>
              <w:rPr>
                <w:rFonts w:ascii="Bookman Old Style" w:hAnsi="Bookman Old Style" w:cs="Calibri"/>
                <w:b/>
                <w:iCs/>
                <w:noProof/>
                <w:sz w:val="18"/>
                <w:szCs w:val="18"/>
                <w:lang w:val="id-ID"/>
              </w:rPr>
            </w:pPr>
            <w:r w:rsidRPr="00C0750E">
              <w:rPr>
                <w:rFonts w:ascii="Bookman Old Style" w:hAnsi="Bookman Old Style" w:cs="Calibri"/>
                <w:b/>
                <w:iCs/>
                <w:noProof/>
                <w:sz w:val="18"/>
                <w:szCs w:val="18"/>
                <w:lang w:val="id-ID"/>
              </w:rPr>
              <w:t>Judul Penelitian</w:t>
            </w:r>
          </w:p>
        </w:tc>
      </w:tr>
      <w:tr w:rsidR="006C5488" w:rsidRPr="00C0750E" w:rsidTr="006C5488">
        <w:trPr>
          <w:trHeight w:val="302"/>
        </w:trPr>
        <w:tc>
          <w:tcPr>
            <w:tcW w:w="720" w:type="dxa"/>
          </w:tcPr>
          <w:p w:rsidR="006C5488" w:rsidRPr="005C1D9D" w:rsidRDefault="006C5488" w:rsidP="005C1D9D">
            <w:pPr>
              <w:pStyle w:val="ListParagraph"/>
              <w:numPr>
                <w:ilvl w:val="0"/>
                <w:numId w:val="35"/>
              </w:numPr>
              <w:autoSpaceDE w:val="0"/>
              <w:autoSpaceDN w:val="0"/>
              <w:adjustRightInd w:val="0"/>
              <w:spacing w:before="60" w:after="60"/>
              <w:rPr>
                <w:rFonts w:ascii="Bookman Old Style" w:hAnsi="Bookman Old Style"/>
                <w:noProof/>
                <w:sz w:val="18"/>
                <w:szCs w:val="18"/>
              </w:rPr>
            </w:pPr>
          </w:p>
          <w:p w:rsidR="005C1D9D" w:rsidRPr="005C1D9D" w:rsidRDefault="005C1D9D" w:rsidP="005C1D9D">
            <w:pPr>
              <w:autoSpaceDE w:val="0"/>
              <w:autoSpaceDN w:val="0"/>
              <w:adjustRightInd w:val="0"/>
              <w:spacing w:before="60" w:after="60"/>
              <w:ind w:left="360"/>
              <w:rPr>
                <w:rFonts w:ascii="Bookman Old Style" w:hAnsi="Bookman Old Style"/>
                <w:noProof/>
                <w:sz w:val="18"/>
                <w:szCs w:val="18"/>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rPr>
              <w:t xml:space="preserve">Dr. Hisyam Zaini, M.A.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vAlign w:val="bottom"/>
          </w:tcPr>
          <w:p w:rsidR="006C5488" w:rsidRPr="00C0750E" w:rsidRDefault="006C5488" w:rsidP="006C5488">
            <w:pPr>
              <w:numPr>
                <w:ilvl w:val="0"/>
                <w:numId w:val="9"/>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Makna</w:t>
            </w:r>
            <w:r w:rsidRPr="00C0750E">
              <w:rPr>
                <w:rFonts w:ascii="Bookman Old Style" w:hAnsi="Bookman Old Style" w:cs="Calibri"/>
                <w:noProof/>
                <w:sz w:val="18"/>
                <w:szCs w:val="18"/>
                <w:lang w:val="id-ID"/>
              </w:rPr>
              <w:t xml:space="preserve"> Kata /</w:t>
            </w:r>
            <w:r w:rsidRPr="00C0750E">
              <w:rPr>
                <w:rFonts w:ascii="Bookman Old Style" w:hAnsi="Bookman Old Style"/>
                <w:noProof/>
                <w:sz w:val="18"/>
                <w:szCs w:val="18"/>
                <w:rtl/>
                <w:lang w:val="id-ID"/>
              </w:rPr>
              <w:t>ابط</w:t>
            </w:r>
            <w:r w:rsidRPr="00C0750E">
              <w:rPr>
                <w:rFonts w:ascii="Bookman Old Style" w:hAnsi="Bookman Old Style" w:cs="Calibri"/>
                <w:noProof/>
                <w:sz w:val="18"/>
                <w:szCs w:val="18"/>
                <w:lang w:val="id-ID"/>
              </w:rPr>
              <w:t>/ Dalam Alqur'an, Upaya Membaca Ulang Makna Ayat tentang Poligami</w:t>
            </w:r>
          </w:p>
          <w:p w:rsidR="006C5488" w:rsidRPr="00C0750E" w:rsidRDefault="006C5488" w:rsidP="006C5488">
            <w:pPr>
              <w:numPr>
                <w:ilvl w:val="0"/>
                <w:numId w:val="9"/>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 xml:space="preserve">Konsep Khalifah / </w:t>
            </w:r>
            <w:r w:rsidRPr="00C0750E">
              <w:rPr>
                <w:rFonts w:ascii="Bookman Old Style" w:hAnsi="Bookman Old Style"/>
                <w:noProof/>
                <w:sz w:val="18"/>
                <w:szCs w:val="18"/>
                <w:rtl/>
                <w:lang w:val="id-ID" w:eastAsia="id-ID"/>
              </w:rPr>
              <w:t>خليفة</w:t>
            </w:r>
            <w:r w:rsidRPr="00C0750E">
              <w:rPr>
                <w:rFonts w:ascii="Bookman Old Style" w:hAnsi="Bookman Old Style" w:cs="Calibri"/>
                <w:noProof/>
                <w:sz w:val="18"/>
                <w:szCs w:val="18"/>
                <w:lang w:val="id-ID" w:eastAsia="id-ID"/>
              </w:rPr>
              <w:t>/ Dalam Alqur'an dan Teori Penciptaan Manusia</w:t>
            </w:r>
          </w:p>
          <w:p w:rsidR="006C5488" w:rsidRPr="00C0750E" w:rsidRDefault="006C5488" w:rsidP="006C5488">
            <w:pPr>
              <w:numPr>
                <w:ilvl w:val="0"/>
                <w:numId w:val="9"/>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Pandangan Ibnu Jinni tentang Asal Usul Bahasa</w:t>
            </w:r>
          </w:p>
          <w:p w:rsidR="006C5488" w:rsidRPr="00C0750E" w:rsidRDefault="006C5488" w:rsidP="006C5488">
            <w:pPr>
              <w:numPr>
                <w:ilvl w:val="0"/>
                <w:numId w:val="9"/>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Penggunaan Bahasa Arab di Lingkungan Masyarakat Berbahasa Indonesia</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Tatik Mariyatut Tasnimah, M. Ag.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Adab dan Ilmu Budaya</w:t>
            </w:r>
          </w:p>
        </w:tc>
        <w:tc>
          <w:tcPr>
            <w:tcW w:w="4557" w:type="dxa"/>
            <w:vAlign w:val="bottom"/>
          </w:tcPr>
          <w:p w:rsidR="006C5488" w:rsidRPr="00C0750E" w:rsidRDefault="006C5488" w:rsidP="006C5488">
            <w:pPr>
              <w:numPr>
                <w:ilvl w:val="0"/>
                <w:numId w:val="10"/>
              </w:numPr>
              <w:spacing w:before="60" w:after="60"/>
              <w:ind w:left="330" w:hanging="270"/>
              <w:rPr>
                <w:rFonts w:ascii="Bookman Old Style" w:hAnsi="Bookman Old Style" w:cs="Calibri"/>
                <w:noProof/>
                <w:sz w:val="18"/>
                <w:szCs w:val="18"/>
                <w:lang w:val="id-ID"/>
              </w:rPr>
            </w:pPr>
            <w:r w:rsidRPr="00C0750E">
              <w:rPr>
                <w:rFonts w:ascii="Bookman Old Style" w:hAnsi="Bookman Old Style" w:cs="Calibri"/>
                <w:noProof/>
                <w:sz w:val="18"/>
                <w:szCs w:val="18"/>
                <w:lang w:val="id-ID" w:eastAsia="id-ID"/>
              </w:rPr>
              <w:t>Novel</w:t>
            </w:r>
            <w:r w:rsidRPr="00C0750E">
              <w:rPr>
                <w:rFonts w:ascii="Bookman Old Style" w:hAnsi="Bookman Old Style" w:cs="Calibri"/>
                <w:noProof/>
                <w:sz w:val="18"/>
                <w:szCs w:val="18"/>
                <w:lang w:val="id-ID"/>
              </w:rPr>
              <w:t xml:space="preserve"> Perempuan Arab dari Ranah Domestik ke Publik (Kajian Tema) </w:t>
            </w:r>
          </w:p>
          <w:p w:rsidR="006C5488" w:rsidRPr="00C0750E" w:rsidRDefault="006C5488" w:rsidP="006C5488">
            <w:pPr>
              <w:numPr>
                <w:ilvl w:val="0"/>
                <w:numId w:val="10"/>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Ekspresi</w:t>
            </w:r>
            <w:r w:rsidRPr="00C0750E">
              <w:rPr>
                <w:rFonts w:ascii="Bookman Old Style" w:hAnsi="Bookman Old Style" w:cs="Calibri"/>
                <w:noProof/>
                <w:sz w:val="18"/>
                <w:szCs w:val="18"/>
                <w:lang w:val="id-ID"/>
              </w:rPr>
              <w:t xml:space="preserve"> Kekinian pada Sastra Arab Kontemporer (Kajian terhadap Qissah Qasirah Jiddan) </w:t>
            </w:r>
          </w:p>
          <w:p w:rsidR="006C5488" w:rsidRPr="00C0750E" w:rsidRDefault="006C5488" w:rsidP="006C5488">
            <w:pPr>
              <w:numPr>
                <w:ilvl w:val="0"/>
                <w:numId w:val="10"/>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Tokoh dan Tema dalam Sastra Anak di Palestina</w:t>
            </w:r>
          </w:p>
          <w:p w:rsidR="006C5488" w:rsidRPr="00C0750E" w:rsidRDefault="006C5488" w:rsidP="006C5488">
            <w:pPr>
              <w:numPr>
                <w:ilvl w:val="0"/>
                <w:numId w:val="10"/>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 xml:space="preserve">Realisme Islam dalam Cerpen Arab </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Drs. Lathiful Khuluq, M.A., BSW., Ph.D.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vAlign w:val="bottom"/>
          </w:tcPr>
          <w:p w:rsidR="006C5488" w:rsidRPr="00C0750E" w:rsidRDefault="006C5488" w:rsidP="006C5488">
            <w:pPr>
              <w:numPr>
                <w:ilvl w:val="0"/>
                <w:numId w:val="11"/>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 xml:space="preserve">The Role of Women in Countering Violent Extremism </w:t>
            </w:r>
          </w:p>
          <w:p w:rsidR="006C5488" w:rsidRPr="00C0750E" w:rsidRDefault="006C5488" w:rsidP="006C5488">
            <w:pPr>
              <w:numPr>
                <w:ilvl w:val="0"/>
                <w:numId w:val="11"/>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 xml:space="preserve">Zakat Innovations for Poverty Alleviation </w:t>
            </w:r>
          </w:p>
          <w:p w:rsidR="006C5488" w:rsidRPr="00C0750E" w:rsidRDefault="006C5488" w:rsidP="006C5488">
            <w:pPr>
              <w:numPr>
                <w:ilvl w:val="0"/>
                <w:numId w:val="11"/>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 xml:space="preserve">The Contribution of Islam in Solving Global Environmental Crisis </w:t>
            </w:r>
          </w:p>
          <w:p w:rsidR="006C5488" w:rsidRPr="00C0750E" w:rsidRDefault="006C5488" w:rsidP="006C5488">
            <w:pPr>
              <w:numPr>
                <w:ilvl w:val="0"/>
                <w:numId w:val="11"/>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Community Participation for Poverty Alleviation: Islamic Perspective</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Zainudin, M.Ag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Dakwah dan Komunikasi</w:t>
            </w:r>
          </w:p>
        </w:tc>
        <w:tc>
          <w:tcPr>
            <w:tcW w:w="4557" w:type="dxa"/>
            <w:vAlign w:val="bottom"/>
          </w:tcPr>
          <w:p w:rsidR="006C5488" w:rsidRPr="00C0750E" w:rsidRDefault="006C5488" w:rsidP="006C5488">
            <w:pPr>
              <w:numPr>
                <w:ilvl w:val="0"/>
                <w:numId w:val="12"/>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 xml:space="preserve">Al-hadis wa al-harminiutika dirasah naqdiyyah wa tahliliyyah </w:t>
            </w:r>
          </w:p>
          <w:p w:rsidR="006C5488" w:rsidRPr="00C0750E" w:rsidRDefault="006C5488" w:rsidP="006C5488">
            <w:pPr>
              <w:numPr>
                <w:ilvl w:val="0"/>
                <w:numId w:val="12"/>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 xml:space="preserve">Jamal al-Banna Wa ara'uhu an al-sunnah </w:t>
            </w:r>
          </w:p>
          <w:p w:rsidR="006C5488" w:rsidRPr="00C0750E" w:rsidRDefault="006C5488" w:rsidP="006C5488">
            <w:pPr>
              <w:numPr>
                <w:ilvl w:val="0"/>
                <w:numId w:val="12"/>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 xml:space="preserve">Al-tasamuh al-dini bi Indunisia dirasah ba'da tatbiq al-tanzim bain wazir al-dakhiliyyah wa wazir syu'un al-diniyyah 2006 </w:t>
            </w:r>
          </w:p>
          <w:p w:rsidR="006C5488" w:rsidRPr="00C0750E" w:rsidRDefault="006C5488" w:rsidP="006C5488">
            <w:pPr>
              <w:numPr>
                <w:ilvl w:val="0"/>
                <w:numId w:val="12"/>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The hadith Perspektif of Interfaith Dialogue</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Ahmad Bahiej, SH, M.Hum.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Syari'ah dan Hukum</w:t>
            </w:r>
          </w:p>
        </w:tc>
        <w:tc>
          <w:tcPr>
            <w:tcW w:w="4557" w:type="dxa"/>
            <w:vAlign w:val="bottom"/>
          </w:tcPr>
          <w:p w:rsidR="006C5488" w:rsidRPr="00C0750E" w:rsidRDefault="006C5488" w:rsidP="006C5488">
            <w:pPr>
              <w:numPr>
                <w:ilvl w:val="0"/>
                <w:numId w:val="13"/>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Universalism of Kisas-Diya Rule and Its Prospect in The Indonesian Criminal Law Reform</w:t>
            </w:r>
          </w:p>
          <w:p w:rsidR="006C5488" w:rsidRPr="00C0750E" w:rsidRDefault="006C5488" w:rsidP="006C5488">
            <w:pPr>
              <w:numPr>
                <w:ilvl w:val="0"/>
                <w:numId w:val="13"/>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Punishment for Murder in Three Biggest World’s Religions: Comparison of Retaliation and Restoration in Islam, Christianity, and Jews</w:t>
            </w:r>
          </w:p>
          <w:p w:rsidR="006C5488" w:rsidRPr="00C0750E" w:rsidRDefault="006C5488" w:rsidP="006C5488">
            <w:pPr>
              <w:numPr>
                <w:ilvl w:val="0"/>
                <w:numId w:val="13"/>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Applicability of Kisas-Diya in The Moslem’s World Today: Cases of Murder Punishment</w:t>
            </w:r>
          </w:p>
          <w:p w:rsidR="006C5488" w:rsidRPr="00C0750E" w:rsidRDefault="006C5488" w:rsidP="006C5488">
            <w:pPr>
              <w:numPr>
                <w:ilvl w:val="0"/>
                <w:numId w:val="13"/>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Contribution of Islamic Legal Principles (Usul Fiqh) to The Development of World’s Law History</w:t>
            </w:r>
          </w:p>
          <w:p w:rsidR="006C5488" w:rsidRPr="00C0750E" w:rsidRDefault="006C5488" w:rsidP="006C5488">
            <w:pPr>
              <w:numPr>
                <w:ilvl w:val="0"/>
                <w:numId w:val="13"/>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Criminal Law in Malay Moslem Society: Incorporation of Islamic Criminal Law in Indonesia, Malaysia, and Brunei</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H. Sangkot Sirait, M.Ag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vAlign w:val="bottom"/>
          </w:tcPr>
          <w:p w:rsidR="006C5488" w:rsidRPr="00C0750E" w:rsidRDefault="006C5488" w:rsidP="006C5488">
            <w:pPr>
              <w:numPr>
                <w:ilvl w:val="0"/>
                <w:numId w:val="14"/>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 xml:space="preserve">Teologi Pembebasan Menurut Abdurrahman Wahid dan Gustavo Gutierres </w:t>
            </w:r>
          </w:p>
          <w:p w:rsidR="006C5488" w:rsidRPr="00C0750E" w:rsidRDefault="006C5488" w:rsidP="006C5488">
            <w:pPr>
              <w:numPr>
                <w:ilvl w:val="0"/>
                <w:numId w:val="14"/>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 xml:space="preserve">Etika Agama dalam Pandangan Isma'il Raji al-Faruqi </w:t>
            </w:r>
          </w:p>
          <w:p w:rsidR="006C5488" w:rsidRPr="00C0750E" w:rsidRDefault="006C5488" w:rsidP="006C5488">
            <w:pPr>
              <w:numPr>
                <w:ilvl w:val="0"/>
                <w:numId w:val="14"/>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 xml:space="preserve">Multikulturalisme dalam Pendidikan Agama Islam di Sekolah Dasar Negeri Daerah Istimewa Yogyakarta </w:t>
            </w:r>
          </w:p>
          <w:p w:rsidR="006C5488" w:rsidRPr="00C0750E" w:rsidRDefault="006C5488" w:rsidP="006C5488">
            <w:pPr>
              <w:numPr>
                <w:ilvl w:val="0"/>
                <w:numId w:val="14"/>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Konsep Keadilan dalam Islam (Studi atas Majid Khadduri)</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Sri Sumarni, M.Pd.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vAlign w:val="bottom"/>
          </w:tcPr>
          <w:p w:rsidR="006C5488" w:rsidRPr="00C0750E" w:rsidRDefault="006C5488" w:rsidP="006C5488">
            <w:pPr>
              <w:numPr>
                <w:ilvl w:val="0"/>
                <w:numId w:val="15"/>
              </w:numPr>
              <w:spacing w:before="60" w:after="60"/>
              <w:ind w:left="330" w:hanging="270"/>
              <w:rPr>
                <w:rFonts w:ascii="Bookman Old Style" w:hAnsi="Bookman Old Style" w:cs="Calibri"/>
                <w:i/>
                <w:noProof/>
                <w:sz w:val="18"/>
                <w:szCs w:val="18"/>
                <w:lang w:val="id-ID"/>
              </w:rPr>
            </w:pPr>
            <w:r w:rsidRPr="00C0750E">
              <w:rPr>
                <w:rFonts w:ascii="Bookman Old Style" w:hAnsi="Bookman Old Style" w:cs="Calibri"/>
                <w:i/>
                <w:noProof/>
                <w:sz w:val="18"/>
                <w:szCs w:val="18"/>
                <w:lang w:val="id-ID"/>
              </w:rPr>
              <w:t xml:space="preserve">Comparative Analysis on Early Childhood Character Education in Indonesia and Japan </w:t>
            </w:r>
          </w:p>
          <w:p w:rsidR="006C5488" w:rsidRPr="00C0750E" w:rsidRDefault="006C5488" w:rsidP="006C5488">
            <w:pPr>
              <w:numPr>
                <w:ilvl w:val="0"/>
                <w:numId w:val="15"/>
              </w:numPr>
              <w:spacing w:before="60" w:after="60"/>
              <w:ind w:left="330" w:hanging="270"/>
              <w:rPr>
                <w:rFonts w:ascii="Bookman Old Style" w:hAnsi="Bookman Old Style" w:cs="Calibri"/>
                <w:i/>
                <w:noProof/>
                <w:sz w:val="18"/>
                <w:szCs w:val="18"/>
                <w:lang w:val="id-ID"/>
              </w:rPr>
            </w:pPr>
            <w:r w:rsidRPr="00C0750E">
              <w:rPr>
                <w:rFonts w:ascii="Bookman Old Style" w:hAnsi="Bookman Old Style" w:cs="Calibri"/>
                <w:i/>
                <w:noProof/>
                <w:sz w:val="18"/>
                <w:szCs w:val="18"/>
                <w:lang w:val="id-ID"/>
              </w:rPr>
              <w:t xml:space="preserve">Character Education Model for Conflict Resolution in Indonesia and Thailand </w:t>
            </w:r>
          </w:p>
          <w:p w:rsidR="006C5488" w:rsidRPr="00C0750E" w:rsidRDefault="006C5488" w:rsidP="006C5488">
            <w:pPr>
              <w:numPr>
                <w:ilvl w:val="0"/>
                <w:numId w:val="15"/>
              </w:numPr>
              <w:spacing w:before="60" w:after="60"/>
              <w:ind w:left="330" w:hanging="270"/>
              <w:rPr>
                <w:rFonts w:ascii="Bookman Old Style" w:hAnsi="Bookman Old Style" w:cs="Calibri"/>
                <w:i/>
                <w:noProof/>
                <w:sz w:val="18"/>
                <w:szCs w:val="18"/>
                <w:lang w:val="id-ID"/>
              </w:rPr>
            </w:pPr>
            <w:r w:rsidRPr="00C0750E">
              <w:rPr>
                <w:rFonts w:ascii="Bookman Old Style" w:hAnsi="Bookman Old Style" w:cs="Calibri"/>
                <w:i/>
                <w:noProof/>
                <w:sz w:val="18"/>
                <w:szCs w:val="18"/>
                <w:lang w:val="id-ID"/>
              </w:rPr>
              <w:t xml:space="preserve">The Dynamics of Islamic Education System Towards Civil Society in Southern Thailand </w:t>
            </w:r>
          </w:p>
          <w:p w:rsidR="006C5488" w:rsidRPr="00C0750E" w:rsidRDefault="006C5488" w:rsidP="006C5488">
            <w:pPr>
              <w:numPr>
                <w:ilvl w:val="0"/>
                <w:numId w:val="15"/>
              </w:numPr>
              <w:spacing w:before="60" w:after="60"/>
              <w:ind w:left="330" w:hanging="270"/>
              <w:rPr>
                <w:rFonts w:ascii="Bookman Old Style" w:hAnsi="Bookman Old Style" w:cs="Calibri"/>
                <w:i/>
                <w:noProof/>
                <w:sz w:val="18"/>
                <w:szCs w:val="18"/>
                <w:lang w:val="id-ID"/>
              </w:rPr>
            </w:pPr>
            <w:r w:rsidRPr="00C0750E">
              <w:rPr>
                <w:rFonts w:ascii="Bookman Old Style" w:hAnsi="Bookman Old Style" w:cs="Calibri"/>
                <w:i/>
                <w:noProof/>
                <w:sz w:val="18"/>
                <w:szCs w:val="18"/>
                <w:lang w:val="id-ID"/>
              </w:rPr>
              <w:t>Local Wisdom as Social Glue among School and Society (Study of School at The Multicultural Society “SD Muhammadiyah Sendang Mulyo”Kulonprogo Yogyakarta)</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Tasman, M.A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vAlign w:val="bottom"/>
          </w:tcPr>
          <w:p w:rsidR="006C5488" w:rsidRPr="00C0750E" w:rsidRDefault="006C5488" w:rsidP="006C5488">
            <w:pPr>
              <w:numPr>
                <w:ilvl w:val="0"/>
                <w:numId w:val="16"/>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 xml:space="preserve">Al-Qur’an sebagai Basis Paradigma Pengembangan Ilmu Pendidikan dan Keguruan Islam </w:t>
            </w:r>
          </w:p>
          <w:p w:rsidR="006C5488" w:rsidRPr="00C0750E" w:rsidRDefault="006C5488" w:rsidP="006C5488">
            <w:pPr>
              <w:numPr>
                <w:ilvl w:val="0"/>
                <w:numId w:val="16"/>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 xml:space="preserve">Sistem Pendidikan Islam Holistik-Integratif dalam Penguatan Pendidikan Karakter </w:t>
            </w:r>
          </w:p>
          <w:p w:rsidR="006C5488" w:rsidRPr="00C0750E" w:rsidRDefault="006C5488" w:rsidP="006C5488">
            <w:pPr>
              <w:numPr>
                <w:ilvl w:val="0"/>
                <w:numId w:val="16"/>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 xml:space="preserve">Orang Tua sebagai Pendidik Pertama dan Utama Menumbuh-Kembangkan Sikap Spiritual dan Sikap Sosial </w:t>
            </w:r>
          </w:p>
          <w:p w:rsidR="006C5488" w:rsidRPr="00C0750E" w:rsidRDefault="006C5488" w:rsidP="006C5488">
            <w:pPr>
              <w:numPr>
                <w:ilvl w:val="0"/>
                <w:numId w:val="16"/>
              </w:numPr>
              <w:spacing w:before="60" w:after="60"/>
              <w:ind w:left="330" w:hanging="270"/>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rPr>
              <w:t>Interelasi Peran Keluarga, Sekolah dan Masyarakat dalam Pendidikan Islam</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Abdul Munip, S.Ag, M.Ag.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Ilmu Tarbiyah dan Keguruan</w:t>
            </w:r>
          </w:p>
        </w:tc>
        <w:tc>
          <w:tcPr>
            <w:tcW w:w="4557" w:type="dxa"/>
            <w:vAlign w:val="bottom"/>
          </w:tcPr>
          <w:p w:rsidR="006C5488" w:rsidRPr="00C0750E" w:rsidRDefault="006C5488" w:rsidP="006C5488">
            <w:pPr>
              <w:numPr>
                <w:ilvl w:val="0"/>
                <w:numId w:val="17"/>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 xml:space="preserve">Uniqueness of Style and Strategy for Translating Arabic Hagiography in Indonesia </w:t>
            </w:r>
          </w:p>
          <w:p w:rsidR="006C5488" w:rsidRPr="00C0750E" w:rsidRDefault="006C5488" w:rsidP="006C5488">
            <w:pPr>
              <w:numPr>
                <w:ilvl w:val="0"/>
                <w:numId w:val="17"/>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 xml:space="preserve">Ritual Function of Text: Role of Hagiographical Book Translated from Arabic among Muslims in Central Java Indonesia </w:t>
            </w:r>
          </w:p>
          <w:p w:rsidR="006C5488" w:rsidRPr="00C0750E" w:rsidRDefault="006C5488" w:rsidP="006C5488">
            <w:pPr>
              <w:numPr>
                <w:ilvl w:val="0"/>
                <w:numId w:val="17"/>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 xml:space="preserve">Translator Motivation in Translating Arabic Hagiography in Indonesia </w:t>
            </w:r>
          </w:p>
          <w:p w:rsidR="006C5488" w:rsidRPr="00C0750E" w:rsidRDefault="006C5488" w:rsidP="006C5488">
            <w:pPr>
              <w:numPr>
                <w:ilvl w:val="0"/>
                <w:numId w:val="17"/>
              </w:numPr>
              <w:spacing w:before="60" w:after="60"/>
              <w:ind w:left="330" w:hanging="270"/>
              <w:rPr>
                <w:rFonts w:ascii="Bookman Old Style" w:hAnsi="Bookman Old Style" w:cs="Calibri"/>
                <w:i/>
                <w:noProof/>
                <w:sz w:val="18"/>
                <w:szCs w:val="18"/>
                <w:lang w:val="id-ID" w:eastAsia="id-ID"/>
              </w:rPr>
            </w:pPr>
            <w:r w:rsidRPr="00C0750E">
              <w:rPr>
                <w:rFonts w:ascii="Bookman Old Style" w:hAnsi="Bookman Old Style" w:cs="Calibri"/>
                <w:i/>
                <w:noProof/>
                <w:sz w:val="18"/>
                <w:szCs w:val="18"/>
                <w:lang w:val="id-ID"/>
              </w:rPr>
              <w:t>The Social-Cultural Background of Readers of Hagiographical Books Translated From Arabic in Central Java Indonesia</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H. Abdul Mustaqim, S.Ag., M.Ag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vAlign w:val="bottom"/>
          </w:tcPr>
          <w:p w:rsidR="006C5488" w:rsidRPr="00C0750E" w:rsidRDefault="006C5488" w:rsidP="006C5488">
            <w:pPr>
              <w:pStyle w:val="ListParagraph"/>
              <w:numPr>
                <w:ilvl w:val="0"/>
                <w:numId w:val="18"/>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Mushaf Al-Qur’an dan Kritik terhadap Syubuhat Orientalis</w:t>
            </w:r>
          </w:p>
          <w:p w:rsidR="006C5488" w:rsidRPr="00C0750E" w:rsidRDefault="006C5488" w:rsidP="006C5488">
            <w:pPr>
              <w:pStyle w:val="ListParagraph"/>
              <w:numPr>
                <w:ilvl w:val="0"/>
                <w:numId w:val="18"/>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Tafsir Maqashidi Telaah  Historis dan Epistemologis</w:t>
            </w:r>
          </w:p>
          <w:p w:rsidR="006C5488" w:rsidRPr="00C0750E" w:rsidRDefault="006C5488" w:rsidP="006C5488">
            <w:pPr>
              <w:pStyle w:val="ListParagraph"/>
              <w:numPr>
                <w:ilvl w:val="0"/>
                <w:numId w:val="18"/>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The Epistemology of  Javanese Tafsir : Study on Tafsir Faidu Rahman’s Shaleh Darat</w:t>
            </w:r>
          </w:p>
          <w:p w:rsidR="006C5488" w:rsidRPr="00C0750E" w:rsidRDefault="006C5488" w:rsidP="006C5488">
            <w:pPr>
              <w:pStyle w:val="ListParagraph"/>
              <w:numPr>
                <w:ilvl w:val="0"/>
                <w:numId w:val="18"/>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Ekoteologi Pesantren Studi Peran Pesantren Wali Sembilan dalam Pemeliharaan Hutan di Tuban Jawa Timur</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Masroer, S. Ag., M. Si.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vAlign w:val="bottom"/>
          </w:tcPr>
          <w:p w:rsidR="006C5488" w:rsidRPr="00C0750E" w:rsidRDefault="006C5488" w:rsidP="006C5488">
            <w:pPr>
              <w:pStyle w:val="ListParagraph"/>
              <w:numPr>
                <w:ilvl w:val="0"/>
                <w:numId w:val="19"/>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Globalisasi dan Lokalitas: Studi Perubahan Identitas pada Pesantren Nawasea dan Muallimin Yogyakarta</w:t>
            </w:r>
          </w:p>
          <w:p w:rsidR="006C5488" w:rsidRPr="00C0750E" w:rsidRDefault="006C5488" w:rsidP="006C5488">
            <w:pPr>
              <w:pStyle w:val="ListParagraph"/>
              <w:numPr>
                <w:ilvl w:val="0"/>
                <w:numId w:val="19"/>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Respon Pesantren Nawasea terhadap Globalisasi</w:t>
            </w:r>
          </w:p>
          <w:p w:rsidR="006C5488" w:rsidRPr="00C0750E" w:rsidRDefault="006C5488" w:rsidP="006C5488">
            <w:pPr>
              <w:pStyle w:val="ListParagraph"/>
              <w:numPr>
                <w:ilvl w:val="0"/>
                <w:numId w:val="19"/>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 xml:space="preserve">Respon Pesantren Muallimin terhadap </w:t>
            </w:r>
            <w:r w:rsidRPr="00C0750E">
              <w:rPr>
                <w:rFonts w:ascii="Bookman Old Style" w:hAnsi="Bookman Old Style"/>
                <w:noProof/>
                <w:color w:val="000000"/>
                <w:sz w:val="18"/>
                <w:szCs w:val="18"/>
                <w:lang w:val="id-ID" w:eastAsia="id-ID"/>
              </w:rPr>
              <w:lastRenderedPageBreak/>
              <w:t>Globalisasi</w:t>
            </w:r>
          </w:p>
          <w:p w:rsidR="006C5488" w:rsidRPr="00C0750E" w:rsidRDefault="006C5488" w:rsidP="006C5488">
            <w:pPr>
              <w:pStyle w:val="ListParagraph"/>
              <w:numPr>
                <w:ilvl w:val="0"/>
                <w:numId w:val="19"/>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Pesantren Nawasea di Tengah Perubahan Sosial</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Sekar Ayu Aryani, M. Ag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vAlign w:val="bottom"/>
          </w:tcPr>
          <w:p w:rsidR="006C5488" w:rsidRPr="00C0750E" w:rsidRDefault="006C5488" w:rsidP="006C5488">
            <w:pPr>
              <w:pStyle w:val="ListParagraph"/>
              <w:numPr>
                <w:ilvl w:val="0"/>
                <w:numId w:val="20"/>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Spiritualitas Perkotaan (Urban Sufism) dalam Telaah Teori Konversi Agama</w:t>
            </w:r>
          </w:p>
          <w:p w:rsidR="006C5488" w:rsidRPr="00C0750E" w:rsidRDefault="006C5488" w:rsidP="006C5488">
            <w:pPr>
              <w:pStyle w:val="ListParagraph"/>
              <w:numPr>
                <w:ilvl w:val="0"/>
                <w:numId w:val="20"/>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Problem Korupsi di Indonesia Ditinjau dari Sudut Pandang Agama Formal versus Kecerdasan Spiritual (Spiritual Quotient)</w:t>
            </w:r>
          </w:p>
          <w:p w:rsidR="006C5488" w:rsidRPr="00C0750E" w:rsidRDefault="006C5488" w:rsidP="006C5488">
            <w:pPr>
              <w:pStyle w:val="ListParagraph"/>
              <w:numPr>
                <w:ilvl w:val="0"/>
                <w:numId w:val="20"/>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Menimbang Orientasi Keagamaan Para Pelaku Gerakan Radikalisme</w:t>
            </w:r>
          </w:p>
          <w:p w:rsidR="006C5488" w:rsidRPr="00C0750E" w:rsidRDefault="006C5488" w:rsidP="006C5488">
            <w:pPr>
              <w:pStyle w:val="ListParagraph"/>
              <w:numPr>
                <w:ilvl w:val="0"/>
                <w:numId w:val="20"/>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Gerakan Sempalan Vis a Vis Dinamika Psikologis Kelompok Marjinal</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H. Zuhri, S.Ag., M.Ag.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vAlign w:val="bottom"/>
          </w:tcPr>
          <w:p w:rsidR="006C5488" w:rsidRPr="00C0750E" w:rsidRDefault="006C5488" w:rsidP="006C5488">
            <w:pPr>
              <w:pStyle w:val="ListParagraph"/>
              <w:numPr>
                <w:ilvl w:val="0"/>
                <w:numId w:val="21"/>
              </w:numPr>
              <w:spacing w:before="60" w:after="60" w:line="240" w:lineRule="auto"/>
              <w:ind w:left="330" w:hanging="270"/>
              <w:contextualSpacing/>
              <w:rPr>
                <w:rFonts w:ascii="Bookman Old Style" w:hAnsi="Bookman Old Style"/>
                <w:i/>
                <w:noProof/>
                <w:color w:val="000000"/>
                <w:sz w:val="18"/>
                <w:szCs w:val="18"/>
                <w:lang w:val="id-ID" w:eastAsia="id-ID"/>
              </w:rPr>
            </w:pPr>
            <w:r w:rsidRPr="00C0750E">
              <w:rPr>
                <w:rFonts w:ascii="Bookman Old Style" w:hAnsi="Bookman Old Style"/>
                <w:i/>
                <w:noProof/>
                <w:color w:val="000000"/>
                <w:sz w:val="18"/>
                <w:szCs w:val="18"/>
                <w:lang w:val="id-ID" w:eastAsia="id-ID"/>
              </w:rPr>
              <w:t>Theology, Linguistic and Society : Studies of Vernacular Terminology On Some Jawi Texts On Islami Theology In Indonesian Muslim Society</w:t>
            </w:r>
          </w:p>
          <w:p w:rsidR="006C5488" w:rsidRPr="00C0750E" w:rsidRDefault="006C5488" w:rsidP="006C5488">
            <w:pPr>
              <w:pStyle w:val="ListParagraph"/>
              <w:numPr>
                <w:ilvl w:val="0"/>
                <w:numId w:val="21"/>
              </w:numPr>
              <w:spacing w:before="60" w:after="60" w:line="240" w:lineRule="auto"/>
              <w:ind w:left="330" w:hanging="270"/>
              <w:contextualSpacing/>
              <w:rPr>
                <w:rFonts w:ascii="Bookman Old Style" w:hAnsi="Bookman Old Style"/>
                <w:i/>
                <w:noProof/>
                <w:color w:val="000000"/>
                <w:sz w:val="18"/>
                <w:szCs w:val="18"/>
                <w:lang w:val="id-ID" w:eastAsia="id-ID"/>
              </w:rPr>
            </w:pPr>
            <w:r w:rsidRPr="00C0750E">
              <w:rPr>
                <w:rFonts w:ascii="Bookman Old Style" w:hAnsi="Bookman Old Style"/>
                <w:i/>
                <w:noProof/>
                <w:color w:val="000000"/>
                <w:sz w:val="18"/>
                <w:szCs w:val="18"/>
                <w:lang w:val="id-ID" w:eastAsia="id-ID"/>
              </w:rPr>
              <w:t>Some Islamic Theological Texts in Indonesian Religious Education : Critical Reading</w:t>
            </w:r>
          </w:p>
          <w:p w:rsidR="006C5488" w:rsidRPr="00C0750E" w:rsidRDefault="006C5488" w:rsidP="006C5488">
            <w:pPr>
              <w:pStyle w:val="ListParagraph"/>
              <w:numPr>
                <w:ilvl w:val="0"/>
                <w:numId w:val="21"/>
              </w:numPr>
              <w:spacing w:before="60" w:after="60" w:line="240" w:lineRule="auto"/>
              <w:ind w:left="330" w:hanging="270"/>
              <w:contextualSpacing/>
              <w:rPr>
                <w:rFonts w:ascii="Bookman Old Style" w:hAnsi="Bookman Old Style"/>
                <w:i/>
                <w:noProof/>
                <w:color w:val="000000"/>
                <w:sz w:val="18"/>
                <w:szCs w:val="18"/>
                <w:lang w:val="id-ID" w:eastAsia="id-ID"/>
              </w:rPr>
            </w:pPr>
            <w:r w:rsidRPr="00C0750E">
              <w:rPr>
                <w:rFonts w:ascii="Bookman Old Style" w:hAnsi="Bookman Old Style"/>
                <w:i/>
                <w:noProof/>
                <w:color w:val="000000"/>
                <w:sz w:val="18"/>
                <w:szCs w:val="18"/>
                <w:lang w:val="id-ID" w:eastAsia="id-ID"/>
              </w:rPr>
              <w:t>Theological Thought in Salafis Community (Case Studies of Principles of Belief in Some Salafius Communities in Yogyakarta</w:t>
            </w:r>
          </w:p>
          <w:p w:rsidR="006C5488" w:rsidRPr="00C0750E" w:rsidRDefault="006C5488" w:rsidP="006C5488">
            <w:pPr>
              <w:pStyle w:val="ListParagraph"/>
              <w:numPr>
                <w:ilvl w:val="0"/>
                <w:numId w:val="21"/>
              </w:numPr>
              <w:spacing w:before="60" w:after="60" w:line="240" w:lineRule="auto"/>
              <w:ind w:left="330" w:hanging="270"/>
              <w:contextualSpacing/>
              <w:rPr>
                <w:rFonts w:ascii="Bookman Old Style" w:hAnsi="Bookman Old Style"/>
                <w:i/>
                <w:noProof/>
                <w:color w:val="000000"/>
                <w:sz w:val="18"/>
                <w:szCs w:val="18"/>
                <w:lang w:val="id-ID" w:eastAsia="id-ID"/>
              </w:rPr>
            </w:pPr>
            <w:r w:rsidRPr="00C0750E">
              <w:rPr>
                <w:rFonts w:ascii="Bookman Old Style" w:hAnsi="Bookman Old Style" w:cs="Times New Roman"/>
                <w:i/>
                <w:noProof/>
                <w:color w:val="000000"/>
                <w:sz w:val="18"/>
                <w:szCs w:val="18"/>
                <w:rtl/>
                <w:lang w:val="id-ID" w:eastAsia="id-ID"/>
              </w:rPr>
              <w:t>الإيمان و الأحلاق : قرانة تحليلية ونقدية لفكر محمد نواوي البنتانى في كتابه مرقة صعود التصديق في شرح سلم التوفيق</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H. A. Singgih Basuki, MA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Ushuluddin dan Pemikiran Islam</w:t>
            </w:r>
          </w:p>
        </w:tc>
        <w:tc>
          <w:tcPr>
            <w:tcW w:w="4557" w:type="dxa"/>
            <w:vAlign w:val="bottom"/>
          </w:tcPr>
          <w:p w:rsidR="006C5488" w:rsidRPr="00C0750E" w:rsidRDefault="006C5488" w:rsidP="006C5488">
            <w:pPr>
              <w:pStyle w:val="ListParagraph"/>
              <w:numPr>
                <w:ilvl w:val="0"/>
                <w:numId w:val="22"/>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Kajian Ulang tentang Agama dan Kekerasan</w:t>
            </w:r>
          </w:p>
          <w:p w:rsidR="006C5488" w:rsidRPr="00C0750E" w:rsidRDefault="006C5488" w:rsidP="006C5488">
            <w:pPr>
              <w:pStyle w:val="ListParagraph"/>
              <w:numPr>
                <w:ilvl w:val="0"/>
                <w:numId w:val="22"/>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Teologi Kerukunan antar Agama</w:t>
            </w:r>
          </w:p>
          <w:p w:rsidR="006C5488" w:rsidRPr="00C0750E" w:rsidRDefault="006C5488" w:rsidP="006C5488">
            <w:pPr>
              <w:pStyle w:val="ListParagraph"/>
              <w:numPr>
                <w:ilvl w:val="0"/>
                <w:numId w:val="22"/>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Dialog Inter-religius sebagai Solusi Radikalisasi Agama</w:t>
            </w:r>
          </w:p>
          <w:p w:rsidR="006C5488" w:rsidRPr="00C0750E" w:rsidRDefault="006C5488" w:rsidP="006C5488">
            <w:pPr>
              <w:pStyle w:val="ListParagraph"/>
              <w:numPr>
                <w:ilvl w:val="0"/>
                <w:numId w:val="22"/>
              </w:numPr>
              <w:spacing w:before="60" w:after="60" w:line="240" w:lineRule="auto"/>
              <w:ind w:left="330" w:hanging="270"/>
              <w:contextualSpacing/>
              <w:rPr>
                <w:rFonts w:ascii="Bookman Old Style" w:hAnsi="Bookman Old Style"/>
                <w:noProof/>
                <w:color w:val="000000"/>
                <w:sz w:val="18"/>
                <w:szCs w:val="18"/>
                <w:rtl/>
                <w:lang w:val="id-ID" w:eastAsia="id-ID"/>
              </w:rPr>
            </w:pPr>
            <w:r w:rsidRPr="00C0750E">
              <w:rPr>
                <w:rFonts w:ascii="Bookman Old Style" w:hAnsi="Bookman Old Style"/>
                <w:noProof/>
                <w:color w:val="000000"/>
                <w:sz w:val="18"/>
                <w:szCs w:val="18"/>
                <w:lang w:val="id-ID" w:eastAsia="id-ID"/>
              </w:rPr>
              <w:t>Ziarah Spiritual dalam Agama-agama</w:t>
            </w:r>
          </w:p>
        </w:tc>
      </w:tr>
      <w:tr w:rsidR="006C5488" w:rsidRPr="00C0750E" w:rsidTr="006C5488">
        <w:trPr>
          <w:trHeight w:val="302"/>
        </w:trPr>
        <w:tc>
          <w:tcPr>
            <w:tcW w:w="720" w:type="dxa"/>
          </w:tcPr>
          <w:p w:rsidR="006C5488" w:rsidRPr="00C0750E" w:rsidRDefault="006C5488" w:rsidP="005C1D9D">
            <w:pPr>
              <w:numPr>
                <w:ilvl w:val="0"/>
                <w:numId w:val="35"/>
              </w:numPr>
              <w:autoSpaceDE w:val="0"/>
              <w:autoSpaceDN w:val="0"/>
              <w:adjustRightInd w:val="0"/>
              <w:spacing w:before="60" w:after="60"/>
              <w:rPr>
                <w:rFonts w:ascii="Bookman Old Style" w:hAnsi="Bookman Old Style" w:cs="Calibri"/>
                <w:noProof/>
                <w:sz w:val="18"/>
                <w:szCs w:val="18"/>
                <w:lang w:val="id-ID"/>
              </w:rPr>
            </w:pPr>
          </w:p>
        </w:tc>
        <w:tc>
          <w:tcPr>
            <w:tcW w:w="2913" w:type="dxa"/>
          </w:tcPr>
          <w:p w:rsidR="006C5488" w:rsidRPr="00C0750E" w:rsidRDefault="006C5488" w:rsidP="006C5488">
            <w:pPr>
              <w:spacing w:before="120" w:after="120"/>
              <w:ind w:left="60"/>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 xml:space="preserve">Dr. Widodo, S.Pd.,M.Pd. </w:t>
            </w:r>
          </w:p>
        </w:tc>
        <w:tc>
          <w:tcPr>
            <w:tcW w:w="1552" w:type="dxa"/>
          </w:tcPr>
          <w:p w:rsidR="006C5488" w:rsidRPr="00C0750E" w:rsidRDefault="006C5488" w:rsidP="006C5488">
            <w:pPr>
              <w:spacing w:before="120" w:after="120"/>
              <w:ind w:left="60" w:right="60"/>
              <w:jc w:val="center"/>
              <w:rPr>
                <w:rFonts w:ascii="Bookman Old Style" w:hAnsi="Bookman Old Style" w:cs="Calibri"/>
                <w:noProof/>
                <w:color w:val="000000"/>
                <w:sz w:val="18"/>
                <w:szCs w:val="18"/>
                <w:lang w:val="id-ID"/>
              </w:rPr>
            </w:pPr>
            <w:r w:rsidRPr="00C0750E">
              <w:rPr>
                <w:rFonts w:ascii="Bookman Old Style" w:hAnsi="Bookman Old Style" w:cs="Calibri"/>
                <w:noProof/>
                <w:color w:val="000000"/>
                <w:sz w:val="18"/>
                <w:szCs w:val="18"/>
                <w:lang w:val="id-ID"/>
              </w:rPr>
              <w:t>Sains dan Teknologi</w:t>
            </w:r>
          </w:p>
        </w:tc>
        <w:tc>
          <w:tcPr>
            <w:tcW w:w="4557" w:type="dxa"/>
            <w:vAlign w:val="bottom"/>
          </w:tcPr>
          <w:p w:rsidR="006C5488" w:rsidRPr="00C0750E" w:rsidRDefault="006C5488" w:rsidP="006C5488">
            <w:pPr>
              <w:pStyle w:val="ListParagraph"/>
              <w:numPr>
                <w:ilvl w:val="0"/>
                <w:numId w:val="23"/>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Temuan Marsdenia brunoniana di Gunungkidul Yogyakarta, deskripsi morfologi dan anatominya sebagai acuan identifikasi dan penggalian potensi lokal tumbuhan</w:t>
            </w:r>
          </w:p>
          <w:p w:rsidR="006C5488" w:rsidRPr="00C0750E" w:rsidRDefault="006C5488" w:rsidP="006C5488">
            <w:pPr>
              <w:pStyle w:val="ListParagraph"/>
              <w:numPr>
                <w:ilvl w:val="0"/>
                <w:numId w:val="23"/>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Temuan Cayratia mallissima di Gunungkidul Yogyakarta, Deskripsi Morfologi dan Anatominya Sebagai Acuan Identifikasi dan Penggalian Potensi Lokal Tumbuhan</w:t>
            </w:r>
          </w:p>
          <w:p w:rsidR="006C5488" w:rsidRPr="00C0750E" w:rsidRDefault="006C5488" w:rsidP="006C5488">
            <w:pPr>
              <w:pStyle w:val="ListParagraph"/>
              <w:numPr>
                <w:ilvl w:val="0"/>
                <w:numId w:val="23"/>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Temuan Rauvolfia verticillata di Gunungkidul Yogyakarta, Deskripsi Morfologi dan Aanatominya Sebagai Acuan Idendtifikasi dan Penggalian Potensi Lokal Tumbuhan</w:t>
            </w:r>
          </w:p>
          <w:p w:rsidR="006C5488" w:rsidRPr="00C0750E" w:rsidRDefault="006C5488" w:rsidP="006C5488">
            <w:pPr>
              <w:pStyle w:val="ListParagraph"/>
              <w:numPr>
                <w:ilvl w:val="0"/>
                <w:numId w:val="23"/>
              </w:numPr>
              <w:spacing w:before="60" w:after="60" w:line="240" w:lineRule="auto"/>
              <w:ind w:left="330" w:hanging="270"/>
              <w:contextualSpacing/>
              <w:rPr>
                <w:rFonts w:ascii="Bookman Old Style" w:hAnsi="Bookman Old Style"/>
                <w:noProof/>
                <w:color w:val="000000"/>
                <w:sz w:val="18"/>
                <w:szCs w:val="18"/>
                <w:lang w:val="id-ID" w:eastAsia="id-ID"/>
              </w:rPr>
            </w:pPr>
            <w:r w:rsidRPr="00C0750E">
              <w:rPr>
                <w:rFonts w:ascii="Bookman Old Style" w:hAnsi="Bookman Old Style"/>
                <w:noProof/>
                <w:color w:val="000000"/>
                <w:sz w:val="18"/>
                <w:szCs w:val="18"/>
                <w:lang w:val="id-ID" w:eastAsia="id-ID"/>
              </w:rPr>
              <w:t>Temuan Phyllanthus pulcher di Gunungkidul Yogyakarta, Deskripsi Morfologi dan Anatominya Sebagai Acuan Identifikasi dan Penggalian Potensi Lokal Tumbuhan</w:t>
            </w:r>
          </w:p>
          <w:p w:rsidR="006C5488" w:rsidRPr="00C0750E" w:rsidRDefault="006C5488" w:rsidP="006C5488">
            <w:pPr>
              <w:spacing w:before="60" w:after="60"/>
              <w:ind w:left="330" w:hanging="270"/>
              <w:rPr>
                <w:rFonts w:ascii="Bookman Old Style" w:hAnsi="Bookman Old Style" w:cs="Calibri"/>
                <w:noProof/>
                <w:color w:val="000000"/>
                <w:sz w:val="18"/>
                <w:szCs w:val="18"/>
                <w:lang w:val="id-ID" w:eastAsia="id-ID"/>
              </w:rPr>
            </w:pPr>
          </w:p>
        </w:tc>
      </w:tr>
    </w:tbl>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2D6740" w:rsidRDefault="002D6740" w:rsidP="006C5488">
      <w:pPr>
        <w:widowControl w:val="0"/>
        <w:tabs>
          <w:tab w:val="left" w:pos="8910"/>
        </w:tabs>
        <w:ind w:right="425"/>
        <w:jc w:val="center"/>
        <w:rPr>
          <w:rFonts w:ascii="Bookman Old Style" w:hAnsi="Bookman Old Style"/>
          <w:b/>
          <w:noProof/>
          <w:snapToGrid w:val="0"/>
          <w:sz w:val="16"/>
          <w:szCs w:val="16"/>
          <w:lang w:val="id-ID"/>
        </w:rPr>
      </w:pPr>
    </w:p>
    <w:p w:rsidR="002D6740" w:rsidRDefault="002D6740" w:rsidP="006C5488">
      <w:pPr>
        <w:widowControl w:val="0"/>
        <w:tabs>
          <w:tab w:val="left" w:pos="8910"/>
        </w:tabs>
        <w:ind w:right="425"/>
        <w:jc w:val="center"/>
        <w:rPr>
          <w:rFonts w:ascii="Bookman Old Style" w:hAnsi="Bookman Old Style"/>
          <w:b/>
          <w:noProof/>
          <w:snapToGrid w:val="0"/>
          <w:sz w:val="16"/>
          <w:szCs w:val="16"/>
          <w:lang w:val="id-ID"/>
        </w:rPr>
      </w:pPr>
    </w:p>
    <w:p w:rsidR="002D6740" w:rsidRDefault="002D6740" w:rsidP="006C5488">
      <w:pPr>
        <w:widowControl w:val="0"/>
        <w:tabs>
          <w:tab w:val="left" w:pos="8910"/>
        </w:tabs>
        <w:ind w:right="425"/>
        <w:jc w:val="center"/>
        <w:rPr>
          <w:rFonts w:ascii="Bookman Old Style" w:hAnsi="Bookman Old Style"/>
          <w:b/>
          <w:noProof/>
          <w:snapToGrid w:val="0"/>
          <w:sz w:val="16"/>
          <w:szCs w:val="16"/>
          <w:lang w:val="id-ID"/>
        </w:rPr>
      </w:pPr>
    </w:p>
    <w:p w:rsidR="002D6740" w:rsidRDefault="002D6740" w:rsidP="006C5488">
      <w:pPr>
        <w:widowControl w:val="0"/>
        <w:tabs>
          <w:tab w:val="left" w:pos="8910"/>
        </w:tabs>
        <w:ind w:right="425"/>
        <w:jc w:val="center"/>
        <w:rPr>
          <w:rFonts w:ascii="Bookman Old Style" w:hAnsi="Bookman Old Style"/>
          <w:b/>
          <w:noProof/>
          <w:snapToGrid w:val="0"/>
          <w:sz w:val="16"/>
          <w:szCs w:val="16"/>
          <w:lang w:val="id-ID"/>
        </w:rPr>
      </w:pPr>
    </w:p>
    <w:p w:rsidR="002D6740" w:rsidRPr="00C0750E" w:rsidRDefault="002D6740"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121A41" w:rsidRDefault="00121A41" w:rsidP="006C5488">
      <w:pPr>
        <w:widowControl w:val="0"/>
        <w:tabs>
          <w:tab w:val="left" w:pos="8910"/>
        </w:tabs>
        <w:ind w:right="425"/>
        <w:jc w:val="center"/>
        <w:rPr>
          <w:rFonts w:ascii="Bookman Old Style" w:hAnsi="Bookman Old Style"/>
          <w:b/>
          <w:noProof/>
          <w:snapToGrid w:val="0"/>
          <w:sz w:val="16"/>
          <w:szCs w:val="16"/>
          <w:lang w:val="id-ID"/>
        </w:rPr>
      </w:pPr>
    </w:p>
    <w:p w:rsidR="00121A41" w:rsidRPr="00C0750E" w:rsidRDefault="00121A41"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C0750E" w:rsidRPr="00C0750E" w:rsidRDefault="00AD1E82" w:rsidP="00300933">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10.</w:t>
      </w:r>
      <w:r w:rsidR="00C0750E" w:rsidRPr="00C0750E">
        <w:rPr>
          <w:rFonts w:ascii="Bookman Old Style" w:hAnsi="Bookman Old Style"/>
          <w:b/>
          <w:noProof/>
          <w:snapToGrid w:val="0"/>
          <w:lang w:val="id-ID"/>
        </w:rPr>
        <w:t>PENELITIAN TERPUBLIK</w:t>
      </w:r>
      <w:r w:rsidR="00300933">
        <w:rPr>
          <w:rFonts w:ascii="Bookman Old Style" w:hAnsi="Bookman Old Style"/>
          <w:b/>
          <w:noProof/>
          <w:snapToGrid w:val="0"/>
        </w:rPr>
        <w:t>A</w:t>
      </w:r>
      <w:r w:rsidR="00C0750E" w:rsidRPr="00C0750E">
        <w:rPr>
          <w:rFonts w:ascii="Bookman Old Style" w:hAnsi="Bookman Old Style"/>
          <w:b/>
          <w:noProof/>
          <w:snapToGrid w:val="0"/>
          <w:lang w:val="id-ID"/>
        </w:rPr>
        <w:t xml:space="preserve">SI </w:t>
      </w:r>
      <w:r w:rsidR="00C0750E">
        <w:rPr>
          <w:rFonts w:ascii="Bookman Old Style" w:hAnsi="Bookman Old Style"/>
          <w:b/>
          <w:noProof/>
          <w:snapToGrid w:val="0"/>
        </w:rPr>
        <w:t>INTERNASIONAL</w:t>
      </w:r>
    </w:p>
    <w:p w:rsidR="00C0750E" w:rsidRPr="00C0750E" w:rsidRDefault="00C0750E" w:rsidP="00C0750E">
      <w:pPr>
        <w:widowControl w:val="0"/>
        <w:tabs>
          <w:tab w:val="left" w:pos="9900"/>
        </w:tabs>
        <w:ind w:right="-540"/>
        <w:jc w:val="both"/>
        <w:rPr>
          <w:rFonts w:ascii="Bookman Old Style" w:hAnsi="Bookman Old Style"/>
          <w:b/>
          <w:noProof/>
          <w:snapToGrid w:val="0"/>
          <w:sz w:val="16"/>
          <w:szCs w:val="16"/>
          <w:lang w:val="id-ID"/>
        </w:rPr>
      </w:pPr>
    </w:p>
    <w:p w:rsidR="00C0750E" w:rsidRPr="00C0750E" w:rsidRDefault="00C0750E" w:rsidP="00586D5F">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w:t>
      </w:r>
      <w:r w:rsidR="00586D5F">
        <w:rPr>
          <w:rFonts w:ascii="Bookman Old Style" w:hAnsi="Bookman Old Style"/>
          <w:b/>
          <w:noProof/>
          <w:snapToGrid w:val="0"/>
          <w:sz w:val="18"/>
          <w:szCs w:val="16"/>
        </w:rPr>
        <w:t>6</w:t>
      </w:r>
      <w:r w:rsidRPr="00C0750E">
        <w:rPr>
          <w:rFonts w:ascii="Bookman Old Style" w:hAnsi="Bookman Old Style"/>
          <w:b/>
          <w:noProof/>
          <w:snapToGrid w:val="0"/>
          <w:sz w:val="18"/>
          <w:szCs w:val="16"/>
          <w:lang w:val="id-ID"/>
        </w:rPr>
        <w:t xml:space="preserve"> Tahun 2017 Tanggal: 19 Juli 2017</w:t>
      </w:r>
    </w:p>
    <w:p w:rsidR="00C0750E" w:rsidRPr="00C0750E" w:rsidRDefault="00C0750E" w:rsidP="00C0750E">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C0750E" w:rsidRPr="00C0750E" w:rsidRDefault="00C0750E" w:rsidP="00C0750E">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C0750E" w:rsidRPr="00C0750E" w:rsidRDefault="00C0750E" w:rsidP="00C0750E">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C0750E" w:rsidRPr="00C0750E" w:rsidRDefault="00C0750E" w:rsidP="00C0750E">
      <w:pPr>
        <w:widowControl w:val="0"/>
        <w:tabs>
          <w:tab w:val="left" w:pos="1134"/>
          <w:tab w:val="left" w:pos="3240"/>
        </w:tabs>
        <w:ind w:right="-540"/>
        <w:jc w:val="both"/>
        <w:rPr>
          <w:rFonts w:ascii="Bookman Old Style" w:hAnsi="Bookman Old Style" w:cs="Arial"/>
          <w:noProof/>
          <w:sz w:val="18"/>
          <w:szCs w:val="16"/>
          <w:lang w:val="id-ID"/>
        </w:rPr>
      </w:pPr>
    </w:p>
    <w:tbl>
      <w:tblPr>
        <w:tblW w:w="97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552"/>
        <w:gridCol w:w="4557"/>
      </w:tblGrid>
      <w:tr w:rsidR="00C0750E" w:rsidRPr="00C0750E" w:rsidTr="00F9671C">
        <w:trPr>
          <w:trHeight w:val="302"/>
        </w:trPr>
        <w:tc>
          <w:tcPr>
            <w:tcW w:w="720" w:type="dxa"/>
            <w:vAlign w:val="center"/>
          </w:tcPr>
          <w:p w:rsidR="00C0750E" w:rsidRPr="00586D5F" w:rsidRDefault="00C0750E" w:rsidP="00121A41">
            <w:pPr>
              <w:autoSpaceDE w:val="0"/>
              <w:autoSpaceDN w:val="0"/>
              <w:adjustRightInd w:val="0"/>
              <w:spacing w:before="60" w:afterLines="60"/>
              <w:jc w:val="both"/>
              <w:rPr>
                <w:rFonts w:ascii="Bookman Old Style" w:hAnsi="Bookman Old Style" w:cs="Calibri"/>
                <w:b/>
                <w:noProof/>
                <w:sz w:val="18"/>
                <w:szCs w:val="18"/>
                <w:lang w:val="id-ID"/>
              </w:rPr>
            </w:pPr>
            <w:r w:rsidRPr="00586D5F">
              <w:rPr>
                <w:rFonts w:ascii="Bookman Old Style" w:hAnsi="Bookman Old Style" w:cs="Calibri"/>
                <w:b/>
                <w:noProof/>
                <w:sz w:val="18"/>
                <w:szCs w:val="18"/>
                <w:lang w:val="id-ID"/>
              </w:rPr>
              <w:t>No.</w:t>
            </w:r>
          </w:p>
        </w:tc>
        <w:tc>
          <w:tcPr>
            <w:tcW w:w="2913" w:type="dxa"/>
            <w:vAlign w:val="center"/>
          </w:tcPr>
          <w:p w:rsidR="00C0750E" w:rsidRPr="00586D5F" w:rsidRDefault="00C0750E" w:rsidP="00121A41">
            <w:pPr>
              <w:autoSpaceDE w:val="0"/>
              <w:autoSpaceDN w:val="0"/>
              <w:adjustRightInd w:val="0"/>
              <w:spacing w:before="60" w:afterLines="60"/>
              <w:ind w:left="115"/>
              <w:jc w:val="center"/>
              <w:rPr>
                <w:rFonts w:ascii="Bookman Old Style" w:hAnsi="Bookman Old Style" w:cs="Calibri"/>
                <w:b/>
                <w:noProof/>
                <w:sz w:val="18"/>
                <w:szCs w:val="18"/>
                <w:lang w:val="id-ID"/>
              </w:rPr>
            </w:pPr>
            <w:r w:rsidRPr="00586D5F">
              <w:rPr>
                <w:rFonts w:ascii="Bookman Old Style" w:hAnsi="Bookman Old Style" w:cs="Calibri"/>
                <w:b/>
                <w:noProof/>
                <w:sz w:val="18"/>
                <w:szCs w:val="18"/>
                <w:lang w:val="id-ID"/>
              </w:rPr>
              <w:t>N a m a</w:t>
            </w:r>
          </w:p>
        </w:tc>
        <w:tc>
          <w:tcPr>
            <w:tcW w:w="1552" w:type="dxa"/>
            <w:vAlign w:val="center"/>
          </w:tcPr>
          <w:p w:rsidR="00C0750E" w:rsidRPr="00586D5F" w:rsidRDefault="00C0750E" w:rsidP="00121A41">
            <w:pPr>
              <w:autoSpaceDE w:val="0"/>
              <w:autoSpaceDN w:val="0"/>
              <w:adjustRightInd w:val="0"/>
              <w:spacing w:before="60" w:afterLines="60"/>
              <w:ind w:left="82" w:right="112" w:hanging="90"/>
              <w:jc w:val="center"/>
              <w:rPr>
                <w:rFonts w:ascii="Bookman Old Style" w:hAnsi="Bookman Old Style" w:cs="Calibri"/>
                <w:b/>
                <w:noProof/>
                <w:sz w:val="18"/>
                <w:szCs w:val="18"/>
                <w:lang w:val="id-ID"/>
              </w:rPr>
            </w:pPr>
            <w:r w:rsidRPr="00586D5F">
              <w:rPr>
                <w:rFonts w:ascii="Bookman Old Style" w:hAnsi="Bookman Old Style" w:cs="Calibri"/>
                <w:b/>
                <w:noProof/>
                <w:sz w:val="18"/>
                <w:szCs w:val="18"/>
                <w:lang w:val="id-ID"/>
              </w:rPr>
              <w:t>Fakultas</w:t>
            </w:r>
          </w:p>
        </w:tc>
        <w:tc>
          <w:tcPr>
            <w:tcW w:w="4557" w:type="dxa"/>
            <w:vAlign w:val="center"/>
          </w:tcPr>
          <w:p w:rsidR="00C0750E" w:rsidRPr="00586D5F" w:rsidRDefault="00C0750E" w:rsidP="00121A41">
            <w:pPr>
              <w:autoSpaceDE w:val="0"/>
              <w:autoSpaceDN w:val="0"/>
              <w:adjustRightInd w:val="0"/>
              <w:spacing w:before="60" w:afterLines="60"/>
              <w:ind w:left="150" w:right="117"/>
              <w:jc w:val="both"/>
              <w:rPr>
                <w:rFonts w:ascii="Bookman Old Style" w:hAnsi="Bookman Old Style" w:cs="Calibri"/>
                <w:b/>
                <w:iCs/>
                <w:noProof/>
                <w:sz w:val="18"/>
                <w:szCs w:val="18"/>
                <w:lang w:val="id-ID"/>
              </w:rPr>
            </w:pPr>
            <w:r w:rsidRPr="00586D5F">
              <w:rPr>
                <w:rFonts w:ascii="Bookman Old Style" w:hAnsi="Bookman Old Style" w:cs="Calibri"/>
                <w:b/>
                <w:iCs/>
                <w:noProof/>
                <w:sz w:val="18"/>
                <w:szCs w:val="18"/>
                <w:lang w:val="id-ID"/>
              </w:rPr>
              <w:t>Judul Penelitian</w:t>
            </w:r>
          </w:p>
        </w:tc>
      </w:tr>
      <w:tr w:rsidR="00586D5F" w:rsidRPr="00C0750E" w:rsidTr="00F9671C">
        <w:trPr>
          <w:trHeight w:val="302"/>
        </w:trPr>
        <w:tc>
          <w:tcPr>
            <w:tcW w:w="720" w:type="dxa"/>
          </w:tcPr>
          <w:p w:rsidR="00586D5F" w:rsidRPr="00586D5F" w:rsidRDefault="00586D5F" w:rsidP="00121A41">
            <w:pPr>
              <w:pStyle w:val="ListParagraph"/>
              <w:numPr>
                <w:ilvl w:val="0"/>
                <w:numId w:val="24"/>
              </w:numPr>
              <w:autoSpaceDE w:val="0"/>
              <w:autoSpaceDN w:val="0"/>
              <w:adjustRightInd w:val="0"/>
              <w:spacing w:before="60" w:afterLines="60" w:line="240" w:lineRule="auto"/>
              <w:jc w:val="both"/>
              <w:rPr>
                <w:rFonts w:ascii="Bookman Old Style" w:hAnsi="Bookman Old Style"/>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Syifaun Nafisah, ST, MT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Adab dan Ilmu Budaya</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An Optimum Database for Isolated Word in Speech Recognition System </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Arif Maftuhin, M.Ag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Dakwah dan Komunikasi</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The Historiography Of Islamic Law: The Case of Tārīkh al-Tashrī‘ Literature </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Dr. Euis Nurlaelawati, M.A.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Syari'ah dan Hukum</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For The Sake of Protecting Religion : The Judicial Impact of Apostasy within Muslim’s Marital Status in Indonesia</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Dr. Phil. Al Makin, S.Ag., M.A.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Ushuluddin dan Pemikiran Islam</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Islamic Acehnese Identity, Sharia, snd Christianization Rumor: A Study of the Narratives of the Attack on the Bethel Church in Penauyong Banda Aceh </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Dr. Hj. Maizer Said Nahdi, M.Si.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Sains dan Teknologi</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The ethnobotany of medicinal plants in supporting the family health in Turgo, Yogyakarta, Indonesia </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Maya Rahmayanti, S.Si., M.Si.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Sains dan Teknologi</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Comparative Study on the Adsorption of [AuCI4]-onto Salicylic Acid and Gallic Acid Modified magnetite Particles </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Dr. Muhammad Wakhid Musthofa, S. Si.,M.Si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Sains dan Teknologi</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Robust Optimal Control Design Using A Diferential Game Approach For Open-Loop Linear Quadratrc Descriptor Systems" </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Dr. Shofwatul 'Uyun, M.Kom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Sains dan Teknologi</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Improving Multilevel Thresholding Algorithm Using Ultrafuzziness Optimization Based on Type-II Gaussian Fuzzy Sets</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Widayanti, S.Si.,M.Si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Sains dan Teknologi</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Study on the effect of nanoparticle bimetallic coreshell Au-Ag for sensitivity enhancement of biosensor based on surface plasmon resonance </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Dr. Thaqibul Fikri Niyartama, S. Si., M.Si.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Sains dan Teknologi</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Influence of Water saturation on ultrasonic P-wave Velocity in weakly compacted sandstone </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Asih Melati, S.Si., M.Sc.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Sains dan Teknologi</w:t>
            </w:r>
          </w:p>
        </w:tc>
        <w:tc>
          <w:tcPr>
            <w:tcW w:w="4557" w:type="dxa"/>
          </w:tcPr>
          <w:p w:rsidR="00586D5F" w:rsidRPr="00586D5F" w:rsidRDefault="00586D5F"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The 2016-2100 total solar eclipse prediction by using Meeus Algorithm implemented on MATLAB</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Sugiyanto, S.Si, M.Si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Sains dan Teknologi</w:t>
            </w:r>
          </w:p>
        </w:tc>
        <w:tc>
          <w:tcPr>
            <w:tcW w:w="4557" w:type="dxa"/>
          </w:tcPr>
          <w:p w:rsidR="00586D5F" w:rsidRPr="00586D5F" w:rsidRDefault="0009521D"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A Cellular Mathematical Model of Nasopharingeal Carcinoma With Addition Compartment of Virus </w:t>
            </w:r>
          </w:p>
        </w:tc>
      </w:tr>
      <w:tr w:rsidR="00586D5F" w:rsidRPr="00C0750E" w:rsidTr="00F9671C">
        <w:trPr>
          <w:trHeight w:val="302"/>
        </w:trPr>
        <w:tc>
          <w:tcPr>
            <w:tcW w:w="720" w:type="dxa"/>
          </w:tcPr>
          <w:p w:rsidR="00586D5F" w:rsidRPr="00586D5F" w:rsidRDefault="00586D5F"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586D5F" w:rsidRPr="00586D5F" w:rsidRDefault="00586D5F"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Dr. Moch. Nur Ichwan, S.Ag., M.A.  </w:t>
            </w:r>
          </w:p>
        </w:tc>
        <w:tc>
          <w:tcPr>
            <w:tcW w:w="1552" w:type="dxa"/>
          </w:tcPr>
          <w:p w:rsidR="00586D5F" w:rsidRPr="00586D5F" w:rsidRDefault="00586D5F"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Pascasarjana</w:t>
            </w:r>
          </w:p>
        </w:tc>
        <w:tc>
          <w:tcPr>
            <w:tcW w:w="4557" w:type="dxa"/>
          </w:tcPr>
          <w:p w:rsidR="00586D5F" w:rsidRPr="0009521D" w:rsidRDefault="0009521D" w:rsidP="00121A41">
            <w:pPr>
              <w:spacing w:before="60" w:afterLines="60"/>
              <w:ind w:left="150" w:right="117"/>
              <w:jc w:val="both"/>
              <w:rPr>
                <w:rFonts w:ascii="Bookman Old Style" w:hAnsi="Bookman Old Style" w:cs="Calibri"/>
                <w:i/>
                <w:iCs/>
                <w:noProof/>
                <w:color w:val="000000"/>
                <w:sz w:val="18"/>
                <w:szCs w:val="18"/>
                <w:lang w:eastAsia="id-ID"/>
              </w:rPr>
            </w:pPr>
            <w:r w:rsidRPr="00586D5F">
              <w:rPr>
                <w:rFonts w:ascii="Bookman Old Style" w:hAnsi="Bookman Old Style" w:cs="Calibri"/>
                <w:i/>
                <w:iCs/>
                <w:noProof/>
                <w:color w:val="000000"/>
                <w:sz w:val="18"/>
                <w:szCs w:val="18"/>
                <w:lang w:val="id-ID" w:eastAsia="id-ID"/>
              </w:rPr>
              <w:t>Neo-Sufism, Shariatism, and Ulama Politics: Abuya Shaykh Amran Waly and The Tauhid-Tasawuf Movement in Aceh</w:t>
            </w:r>
          </w:p>
        </w:tc>
      </w:tr>
      <w:tr w:rsidR="0009521D" w:rsidRPr="00C0750E" w:rsidTr="00F9671C">
        <w:trPr>
          <w:trHeight w:val="302"/>
        </w:trPr>
        <w:tc>
          <w:tcPr>
            <w:tcW w:w="720" w:type="dxa"/>
          </w:tcPr>
          <w:p w:rsidR="0009521D" w:rsidRPr="00586D5F" w:rsidRDefault="0009521D"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09521D" w:rsidRPr="00586D5F" w:rsidRDefault="0009521D" w:rsidP="00121A41">
            <w:pPr>
              <w:spacing w:before="60" w:afterLines="60"/>
              <w:ind w:left="115"/>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 xml:space="preserve">Prof. Noorhaidi, M.A., M.Phil., </w:t>
            </w:r>
            <w:r w:rsidRPr="00586D5F">
              <w:rPr>
                <w:rFonts w:ascii="Bookman Old Style" w:hAnsi="Bookman Old Style" w:cs="Calibri"/>
                <w:noProof/>
                <w:color w:val="000000"/>
                <w:sz w:val="18"/>
                <w:szCs w:val="18"/>
                <w:lang w:val="id-ID" w:eastAsia="id-ID"/>
              </w:rPr>
              <w:lastRenderedPageBreak/>
              <w:t xml:space="preserve">Ph.D.  </w:t>
            </w:r>
          </w:p>
        </w:tc>
        <w:tc>
          <w:tcPr>
            <w:tcW w:w="1552" w:type="dxa"/>
          </w:tcPr>
          <w:p w:rsidR="0009521D" w:rsidRPr="00586D5F" w:rsidRDefault="0009521D"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lastRenderedPageBreak/>
              <w:t>Pascasarjana</w:t>
            </w:r>
          </w:p>
        </w:tc>
        <w:tc>
          <w:tcPr>
            <w:tcW w:w="4557" w:type="dxa"/>
          </w:tcPr>
          <w:p w:rsidR="0009521D" w:rsidRPr="00586D5F" w:rsidRDefault="0009521D"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Violent Activism, Islamist Ideologi, and The Conquest of Public Space Among Youth in </w:t>
            </w:r>
            <w:r w:rsidRPr="00586D5F">
              <w:rPr>
                <w:rFonts w:ascii="Bookman Old Style" w:hAnsi="Bookman Old Style" w:cs="Calibri"/>
                <w:i/>
                <w:iCs/>
                <w:noProof/>
                <w:color w:val="000000"/>
                <w:sz w:val="18"/>
                <w:szCs w:val="18"/>
                <w:lang w:val="id-ID" w:eastAsia="id-ID"/>
              </w:rPr>
              <w:lastRenderedPageBreak/>
              <w:t xml:space="preserve">Indonesia </w:t>
            </w:r>
          </w:p>
        </w:tc>
      </w:tr>
      <w:tr w:rsidR="0009521D" w:rsidRPr="00C0750E" w:rsidTr="00F9671C">
        <w:trPr>
          <w:trHeight w:val="302"/>
        </w:trPr>
        <w:tc>
          <w:tcPr>
            <w:tcW w:w="720" w:type="dxa"/>
          </w:tcPr>
          <w:p w:rsidR="0009521D" w:rsidRPr="00586D5F" w:rsidRDefault="0009521D" w:rsidP="00121A41">
            <w:pPr>
              <w:numPr>
                <w:ilvl w:val="0"/>
                <w:numId w:val="24"/>
              </w:numPr>
              <w:autoSpaceDE w:val="0"/>
              <w:autoSpaceDN w:val="0"/>
              <w:adjustRightInd w:val="0"/>
              <w:spacing w:before="60" w:afterLines="60"/>
              <w:jc w:val="both"/>
              <w:rPr>
                <w:rFonts w:ascii="Bookman Old Style" w:hAnsi="Bookman Old Style" w:cs="Calibri"/>
                <w:noProof/>
                <w:sz w:val="18"/>
                <w:szCs w:val="18"/>
                <w:lang w:val="id-ID"/>
              </w:rPr>
            </w:pPr>
          </w:p>
        </w:tc>
        <w:tc>
          <w:tcPr>
            <w:tcW w:w="2913" w:type="dxa"/>
          </w:tcPr>
          <w:p w:rsidR="0009521D" w:rsidRPr="00586D5F" w:rsidRDefault="0009521D" w:rsidP="00121A41">
            <w:pPr>
              <w:spacing w:before="60" w:afterLines="60"/>
              <w:ind w:left="115"/>
              <w:rPr>
                <w:rFonts w:ascii="Bookman Old Style" w:hAnsi="Bookman Old Style" w:cs="Calibri"/>
                <w:noProof/>
                <w:sz w:val="18"/>
                <w:szCs w:val="18"/>
                <w:lang w:val="id-ID" w:eastAsia="id-ID"/>
              </w:rPr>
            </w:pPr>
            <w:r w:rsidRPr="00586D5F">
              <w:rPr>
                <w:rFonts w:ascii="Bookman Old Style" w:hAnsi="Bookman Old Style" w:cs="Calibri"/>
                <w:noProof/>
                <w:sz w:val="18"/>
                <w:szCs w:val="18"/>
                <w:lang w:val="id-ID" w:eastAsia="id-ID"/>
              </w:rPr>
              <w:t xml:space="preserve">Dr. Sunarwoto, S.Ag., M.A.  </w:t>
            </w:r>
          </w:p>
        </w:tc>
        <w:tc>
          <w:tcPr>
            <w:tcW w:w="1552" w:type="dxa"/>
          </w:tcPr>
          <w:p w:rsidR="0009521D" w:rsidRPr="00586D5F" w:rsidRDefault="0009521D" w:rsidP="00121A41">
            <w:pPr>
              <w:spacing w:before="60" w:afterLines="60"/>
              <w:ind w:left="82" w:hanging="90"/>
              <w:jc w:val="center"/>
              <w:rPr>
                <w:rFonts w:ascii="Bookman Old Style" w:hAnsi="Bookman Old Style" w:cs="Calibri"/>
                <w:noProof/>
                <w:color w:val="000000"/>
                <w:sz w:val="18"/>
                <w:szCs w:val="18"/>
                <w:lang w:val="id-ID" w:eastAsia="id-ID"/>
              </w:rPr>
            </w:pPr>
            <w:r w:rsidRPr="00586D5F">
              <w:rPr>
                <w:rFonts w:ascii="Bookman Old Style" w:hAnsi="Bookman Old Style" w:cs="Calibri"/>
                <w:noProof/>
                <w:color w:val="000000"/>
                <w:sz w:val="18"/>
                <w:szCs w:val="18"/>
                <w:lang w:val="id-ID" w:eastAsia="id-ID"/>
              </w:rPr>
              <w:t>Pascasarjana</w:t>
            </w:r>
          </w:p>
        </w:tc>
        <w:tc>
          <w:tcPr>
            <w:tcW w:w="4557" w:type="dxa"/>
          </w:tcPr>
          <w:p w:rsidR="0009521D" w:rsidRPr="00586D5F" w:rsidRDefault="0009521D" w:rsidP="00121A41">
            <w:pPr>
              <w:spacing w:before="60" w:afterLines="60"/>
              <w:ind w:left="150" w:right="117"/>
              <w:jc w:val="both"/>
              <w:rPr>
                <w:rFonts w:ascii="Bookman Old Style" w:hAnsi="Bookman Old Style" w:cs="Calibri"/>
                <w:i/>
                <w:iCs/>
                <w:noProof/>
                <w:color w:val="000000"/>
                <w:sz w:val="18"/>
                <w:szCs w:val="18"/>
                <w:lang w:val="id-ID" w:eastAsia="id-ID"/>
              </w:rPr>
            </w:pPr>
            <w:r w:rsidRPr="00586D5F">
              <w:rPr>
                <w:rFonts w:ascii="Bookman Old Style" w:hAnsi="Bookman Old Style" w:cs="Calibri"/>
                <w:i/>
                <w:iCs/>
                <w:noProof/>
                <w:color w:val="000000"/>
                <w:sz w:val="18"/>
                <w:szCs w:val="18"/>
                <w:lang w:val="id-ID" w:eastAsia="id-ID"/>
              </w:rPr>
              <w:t xml:space="preserve">Salafi Dakwah Radio: A Contest for Religious Authority </w:t>
            </w:r>
          </w:p>
        </w:tc>
      </w:tr>
    </w:tbl>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121A41" w:rsidRDefault="00121A41"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Pr="00C0750E" w:rsidRDefault="00AD1E82" w:rsidP="00300933">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11.</w:t>
      </w:r>
      <w:r w:rsidR="00586D5F" w:rsidRPr="00C0750E">
        <w:rPr>
          <w:rFonts w:ascii="Bookman Old Style" w:hAnsi="Bookman Old Style"/>
          <w:b/>
          <w:noProof/>
          <w:snapToGrid w:val="0"/>
          <w:lang w:val="id-ID"/>
        </w:rPr>
        <w:t>PENELITIAN TERPUBLIK</w:t>
      </w:r>
      <w:r w:rsidR="00300933">
        <w:rPr>
          <w:rFonts w:ascii="Bookman Old Style" w:hAnsi="Bookman Old Style"/>
          <w:b/>
          <w:noProof/>
          <w:snapToGrid w:val="0"/>
        </w:rPr>
        <w:t>A</w:t>
      </w:r>
      <w:r w:rsidR="00586D5F" w:rsidRPr="00C0750E">
        <w:rPr>
          <w:rFonts w:ascii="Bookman Old Style" w:hAnsi="Bookman Old Style"/>
          <w:b/>
          <w:noProof/>
          <w:snapToGrid w:val="0"/>
          <w:lang w:val="id-ID"/>
        </w:rPr>
        <w:t xml:space="preserve">SI </w:t>
      </w:r>
      <w:r w:rsidR="00586D5F">
        <w:rPr>
          <w:rFonts w:ascii="Bookman Old Style" w:hAnsi="Bookman Old Style"/>
          <w:b/>
          <w:noProof/>
          <w:snapToGrid w:val="0"/>
        </w:rPr>
        <w:t>NASIONAL (BUKU)</w:t>
      </w:r>
    </w:p>
    <w:p w:rsidR="00586D5F" w:rsidRPr="00C0750E" w:rsidRDefault="00586D5F" w:rsidP="00586D5F">
      <w:pPr>
        <w:widowControl w:val="0"/>
        <w:tabs>
          <w:tab w:val="left" w:pos="9900"/>
        </w:tabs>
        <w:ind w:right="-540"/>
        <w:jc w:val="both"/>
        <w:rPr>
          <w:rFonts w:ascii="Bookman Old Style" w:hAnsi="Bookman Old Style"/>
          <w:b/>
          <w:noProof/>
          <w:snapToGrid w:val="0"/>
          <w:sz w:val="16"/>
          <w:szCs w:val="16"/>
          <w:lang w:val="id-ID"/>
        </w:rPr>
      </w:pPr>
    </w:p>
    <w:p w:rsidR="00586D5F" w:rsidRPr="00C0750E" w:rsidRDefault="00586D5F" w:rsidP="00586D5F">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w:t>
      </w:r>
      <w:r>
        <w:rPr>
          <w:rFonts w:ascii="Bookman Old Style" w:hAnsi="Bookman Old Style"/>
          <w:b/>
          <w:noProof/>
          <w:snapToGrid w:val="0"/>
          <w:sz w:val="18"/>
          <w:szCs w:val="16"/>
        </w:rPr>
        <w:t>7</w:t>
      </w:r>
      <w:r w:rsidRPr="00C0750E">
        <w:rPr>
          <w:rFonts w:ascii="Bookman Old Style" w:hAnsi="Bookman Old Style"/>
          <w:b/>
          <w:noProof/>
          <w:snapToGrid w:val="0"/>
          <w:sz w:val="18"/>
          <w:szCs w:val="16"/>
          <w:lang w:val="id-ID"/>
        </w:rPr>
        <w:t xml:space="preserve"> Tahun 2017 Tanggal: 19 Juli 2017</w:t>
      </w:r>
    </w:p>
    <w:p w:rsidR="00586D5F" w:rsidRPr="00C0750E" w:rsidRDefault="00586D5F" w:rsidP="00586D5F">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586D5F" w:rsidRPr="00C0750E" w:rsidRDefault="00586D5F" w:rsidP="00586D5F">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586D5F" w:rsidRPr="00C0750E" w:rsidRDefault="00586D5F" w:rsidP="00586D5F">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586D5F" w:rsidRPr="00C0750E" w:rsidRDefault="00586D5F" w:rsidP="00586D5F">
      <w:pPr>
        <w:widowControl w:val="0"/>
        <w:tabs>
          <w:tab w:val="left" w:pos="1134"/>
          <w:tab w:val="left" w:pos="3240"/>
        </w:tabs>
        <w:ind w:right="-540"/>
        <w:jc w:val="both"/>
        <w:rPr>
          <w:rFonts w:ascii="Bookman Old Style" w:hAnsi="Bookman Old Style" w:cs="Arial"/>
          <w:noProof/>
          <w:sz w:val="18"/>
          <w:szCs w:val="16"/>
          <w:lang w:val="id-ID"/>
        </w:rPr>
      </w:pPr>
    </w:p>
    <w:tbl>
      <w:tblPr>
        <w:tblW w:w="97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552"/>
        <w:gridCol w:w="4557"/>
      </w:tblGrid>
      <w:tr w:rsidR="00586D5F" w:rsidRPr="00C0750E" w:rsidTr="00F9671C">
        <w:trPr>
          <w:trHeight w:val="302"/>
        </w:trPr>
        <w:tc>
          <w:tcPr>
            <w:tcW w:w="720" w:type="dxa"/>
            <w:vAlign w:val="center"/>
          </w:tcPr>
          <w:p w:rsidR="00586D5F" w:rsidRPr="00586D5F" w:rsidRDefault="00586D5F" w:rsidP="00586D5F">
            <w:pPr>
              <w:autoSpaceDE w:val="0"/>
              <w:autoSpaceDN w:val="0"/>
              <w:adjustRightInd w:val="0"/>
              <w:spacing w:before="60" w:after="60"/>
              <w:jc w:val="center"/>
              <w:rPr>
                <w:rFonts w:ascii="Bookman Old Style" w:hAnsi="Bookman Old Style" w:cs="Calibri"/>
                <w:b/>
                <w:noProof/>
                <w:sz w:val="18"/>
                <w:szCs w:val="18"/>
                <w:lang w:val="id-ID"/>
              </w:rPr>
            </w:pPr>
            <w:r w:rsidRPr="00586D5F">
              <w:rPr>
                <w:rFonts w:ascii="Bookman Old Style" w:hAnsi="Bookman Old Style" w:cs="Calibri"/>
                <w:b/>
                <w:noProof/>
                <w:sz w:val="18"/>
                <w:szCs w:val="18"/>
                <w:lang w:val="id-ID"/>
              </w:rPr>
              <w:t>No.</w:t>
            </w:r>
          </w:p>
        </w:tc>
        <w:tc>
          <w:tcPr>
            <w:tcW w:w="2913" w:type="dxa"/>
            <w:vAlign w:val="center"/>
          </w:tcPr>
          <w:p w:rsidR="00586D5F" w:rsidRPr="00586D5F" w:rsidRDefault="00586D5F" w:rsidP="00586D5F">
            <w:pPr>
              <w:autoSpaceDE w:val="0"/>
              <w:autoSpaceDN w:val="0"/>
              <w:adjustRightInd w:val="0"/>
              <w:spacing w:before="60" w:after="60"/>
              <w:ind w:left="115"/>
              <w:jc w:val="center"/>
              <w:rPr>
                <w:rFonts w:ascii="Bookman Old Style" w:hAnsi="Bookman Old Style" w:cs="Calibri"/>
                <w:b/>
                <w:noProof/>
                <w:sz w:val="18"/>
                <w:szCs w:val="18"/>
                <w:lang w:val="id-ID"/>
              </w:rPr>
            </w:pPr>
            <w:r w:rsidRPr="00586D5F">
              <w:rPr>
                <w:rFonts w:ascii="Bookman Old Style" w:hAnsi="Bookman Old Style" w:cs="Calibri"/>
                <w:b/>
                <w:noProof/>
                <w:sz w:val="18"/>
                <w:szCs w:val="18"/>
                <w:lang w:val="id-ID"/>
              </w:rPr>
              <w:t>N a m a</w:t>
            </w:r>
          </w:p>
        </w:tc>
        <w:tc>
          <w:tcPr>
            <w:tcW w:w="1552" w:type="dxa"/>
            <w:vAlign w:val="center"/>
          </w:tcPr>
          <w:p w:rsidR="00586D5F" w:rsidRPr="00586D5F" w:rsidRDefault="00586D5F" w:rsidP="00586D5F">
            <w:pPr>
              <w:autoSpaceDE w:val="0"/>
              <w:autoSpaceDN w:val="0"/>
              <w:adjustRightInd w:val="0"/>
              <w:spacing w:before="60" w:after="60"/>
              <w:ind w:left="82" w:right="112" w:hanging="90"/>
              <w:jc w:val="center"/>
              <w:rPr>
                <w:rFonts w:ascii="Bookman Old Style" w:hAnsi="Bookman Old Style" w:cs="Calibri"/>
                <w:b/>
                <w:noProof/>
                <w:sz w:val="18"/>
                <w:szCs w:val="18"/>
                <w:lang w:val="id-ID"/>
              </w:rPr>
            </w:pPr>
            <w:r w:rsidRPr="00586D5F">
              <w:rPr>
                <w:rFonts w:ascii="Bookman Old Style" w:hAnsi="Bookman Old Style" w:cs="Calibri"/>
                <w:b/>
                <w:noProof/>
                <w:sz w:val="18"/>
                <w:szCs w:val="18"/>
                <w:lang w:val="id-ID"/>
              </w:rPr>
              <w:t>Fakultas</w:t>
            </w:r>
          </w:p>
        </w:tc>
        <w:tc>
          <w:tcPr>
            <w:tcW w:w="4557" w:type="dxa"/>
            <w:vAlign w:val="center"/>
          </w:tcPr>
          <w:p w:rsidR="00586D5F" w:rsidRPr="00586D5F" w:rsidRDefault="00586D5F" w:rsidP="00586D5F">
            <w:pPr>
              <w:autoSpaceDE w:val="0"/>
              <w:autoSpaceDN w:val="0"/>
              <w:adjustRightInd w:val="0"/>
              <w:spacing w:before="60" w:after="60"/>
              <w:ind w:left="60" w:right="117"/>
              <w:jc w:val="center"/>
              <w:rPr>
                <w:rFonts w:ascii="Bookman Old Style" w:hAnsi="Bookman Old Style" w:cs="Calibri"/>
                <w:b/>
                <w:iCs/>
                <w:noProof/>
                <w:sz w:val="18"/>
                <w:szCs w:val="18"/>
                <w:lang w:val="id-ID"/>
              </w:rPr>
            </w:pPr>
            <w:r w:rsidRPr="00586D5F">
              <w:rPr>
                <w:rFonts w:ascii="Bookman Old Style" w:hAnsi="Bookman Old Style" w:cs="Calibri"/>
                <w:b/>
                <w:iCs/>
                <w:noProof/>
                <w:sz w:val="18"/>
                <w:szCs w:val="18"/>
                <w:lang w:val="id-ID"/>
              </w:rPr>
              <w:t>Judul Penelitian</w:t>
            </w:r>
          </w:p>
        </w:tc>
      </w:tr>
      <w:tr w:rsidR="00586D5F" w:rsidRPr="00C0750E" w:rsidTr="00F9671C">
        <w:trPr>
          <w:trHeight w:val="302"/>
        </w:trPr>
        <w:tc>
          <w:tcPr>
            <w:tcW w:w="720" w:type="dxa"/>
          </w:tcPr>
          <w:p w:rsidR="00586D5F" w:rsidRPr="00586D5F" w:rsidRDefault="00586D5F" w:rsidP="00586D5F">
            <w:pPr>
              <w:pStyle w:val="ListParagraph"/>
              <w:numPr>
                <w:ilvl w:val="0"/>
                <w:numId w:val="25"/>
              </w:numPr>
              <w:autoSpaceDE w:val="0"/>
              <w:autoSpaceDN w:val="0"/>
              <w:adjustRightInd w:val="0"/>
              <w:spacing w:before="60" w:after="60" w:line="240" w:lineRule="auto"/>
              <w:jc w:val="both"/>
              <w:rPr>
                <w:rFonts w:ascii="Bookman Old Style" w:hAnsi="Bookman Old Style"/>
                <w:noProof/>
                <w:sz w:val="18"/>
                <w:szCs w:val="18"/>
                <w:lang w:val="id-ID"/>
              </w:rPr>
            </w:pPr>
          </w:p>
        </w:tc>
        <w:tc>
          <w:tcPr>
            <w:tcW w:w="2913" w:type="dxa"/>
          </w:tcPr>
          <w:p w:rsidR="00586D5F" w:rsidRPr="00C0750E" w:rsidRDefault="00586D5F" w:rsidP="00586D5F">
            <w:pPr>
              <w:spacing w:before="60" w:after="60"/>
              <w:ind w:left="115"/>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 xml:space="preserve">Prof. Dr. Muhammad Abdul Karim, MA., MA.  </w:t>
            </w:r>
          </w:p>
        </w:tc>
        <w:tc>
          <w:tcPr>
            <w:tcW w:w="1552" w:type="dxa"/>
          </w:tcPr>
          <w:p w:rsidR="00586D5F" w:rsidRPr="00C0750E" w:rsidRDefault="00586D5F" w:rsidP="00586D5F">
            <w:pPr>
              <w:spacing w:before="60" w:after="60"/>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Adab dan Ilmu Budaya</w:t>
            </w:r>
          </w:p>
        </w:tc>
        <w:tc>
          <w:tcPr>
            <w:tcW w:w="4557" w:type="dxa"/>
          </w:tcPr>
          <w:p w:rsidR="00586D5F" w:rsidRPr="00C0750E" w:rsidRDefault="00586D5F" w:rsidP="00586D5F">
            <w:pPr>
              <w:spacing w:before="60" w:after="60"/>
              <w:ind w:left="60" w:right="117"/>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Kebijakan Menteri Agama Tarmezi Taher dalam membina kerukunan umat beragama di Indonesia (analisis politik historis)</w:t>
            </w:r>
          </w:p>
        </w:tc>
      </w:tr>
      <w:tr w:rsidR="00586D5F" w:rsidRPr="00C0750E" w:rsidTr="00F9671C">
        <w:trPr>
          <w:trHeight w:val="302"/>
        </w:trPr>
        <w:tc>
          <w:tcPr>
            <w:tcW w:w="720" w:type="dxa"/>
          </w:tcPr>
          <w:p w:rsidR="00586D5F" w:rsidRPr="00586D5F" w:rsidRDefault="00586D5F" w:rsidP="00586D5F">
            <w:pPr>
              <w:numPr>
                <w:ilvl w:val="0"/>
                <w:numId w:val="25"/>
              </w:numPr>
              <w:autoSpaceDE w:val="0"/>
              <w:autoSpaceDN w:val="0"/>
              <w:adjustRightInd w:val="0"/>
              <w:spacing w:before="60" w:after="60"/>
              <w:jc w:val="both"/>
              <w:rPr>
                <w:rFonts w:ascii="Bookman Old Style" w:hAnsi="Bookman Old Style" w:cs="Calibri"/>
                <w:noProof/>
                <w:sz w:val="18"/>
                <w:szCs w:val="18"/>
                <w:lang w:val="id-ID"/>
              </w:rPr>
            </w:pPr>
          </w:p>
        </w:tc>
        <w:tc>
          <w:tcPr>
            <w:tcW w:w="2913" w:type="dxa"/>
          </w:tcPr>
          <w:p w:rsidR="00586D5F" w:rsidRPr="00C0750E" w:rsidRDefault="00586D5F" w:rsidP="00586D5F">
            <w:pPr>
              <w:spacing w:before="60" w:after="60"/>
              <w:ind w:left="115"/>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 xml:space="preserve">Dr. H. Waryono, M.Ag.  </w:t>
            </w:r>
          </w:p>
        </w:tc>
        <w:tc>
          <w:tcPr>
            <w:tcW w:w="1552" w:type="dxa"/>
          </w:tcPr>
          <w:p w:rsidR="00586D5F" w:rsidRPr="00C0750E" w:rsidRDefault="00586D5F" w:rsidP="00586D5F">
            <w:pPr>
              <w:spacing w:before="60" w:after="60"/>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Dakwah dan Komunikasi</w:t>
            </w:r>
          </w:p>
        </w:tc>
        <w:tc>
          <w:tcPr>
            <w:tcW w:w="4557" w:type="dxa"/>
          </w:tcPr>
          <w:p w:rsidR="00586D5F" w:rsidRPr="00C0750E" w:rsidRDefault="00586D5F" w:rsidP="00586D5F">
            <w:pPr>
              <w:spacing w:before="60" w:after="60"/>
              <w:ind w:left="60" w:right="117"/>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Persaudaraan Agama-Agama Millah Ibrahim dalam Tafsir Al-Mizan </w:t>
            </w:r>
          </w:p>
        </w:tc>
      </w:tr>
      <w:tr w:rsidR="00586D5F" w:rsidRPr="00C0750E" w:rsidTr="00F9671C">
        <w:trPr>
          <w:trHeight w:val="302"/>
        </w:trPr>
        <w:tc>
          <w:tcPr>
            <w:tcW w:w="720" w:type="dxa"/>
          </w:tcPr>
          <w:p w:rsidR="00586D5F" w:rsidRPr="00586D5F" w:rsidRDefault="00586D5F" w:rsidP="00586D5F">
            <w:pPr>
              <w:numPr>
                <w:ilvl w:val="0"/>
                <w:numId w:val="25"/>
              </w:numPr>
              <w:autoSpaceDE w:val="0"/>
              <w:autoSpaceDN w:val="0"/>
              <w:adjustRightInd w:val="0"/>
              <w:spacing w:before="60" w:after="60"/>
              <w:jc w:val="both"/>
              <w:rPr>
                <w:rFonts w:ascii="Bookman Old Style" w:hAnsi="Bookman Old Style" w:cs="Calibri"/>
                <w:noProof/>
                <w:sz w:val="18"/>
                <w:szCs w:val="18"/>
                <w:lang w:val="id-ID"/>
              </w:rPr>
            </w:pPr>
          </w:p>
        </w:tc>
        <w:tc>
          <w:tcPr>
            <w:tcW w:w="2913" w:type="dxa"/>
          </w:tcPr>
          <w:p w:rsidR="00586D5F" w:rsidRPr="00C0750E" w:rsidRDefault="00586D5F" w:rsidP="00586D5F">
            <w:pPr>
              <w:spacing w:before="60" w:after="60"/>
              <w:ind w:left="115"/>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 xml:space="preserve">Asep Jahidin, S.Ag., M.Si. </w:t>
            </w:r>
          </w:p>
        </w:tc>
        <w:tc>
          <w:tcPr>
            <w:tcW w:w="1552" w:type="dxa"/>
          </w:tcPr>
          <w:p w:rsidR="00586D5F" w:rsidRPr="00C0750E" w:rsidRDefault="00586D5F" w:rsidP="00586D5F">
            <w:pPr>
              <w:spacing w:before="60" w:after="60"/>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Dakwah dan Komunikasi</w:t>
            </w:r>
          </w:p>
        </w:tc>
        <w:tc>
          <w:tcPr>
            <w:tcW w:w="4557" w:type="dxa"/>
          </w:tcPr>
          <w:p w:rsidR="00586D5F" w:rsidRPr="00C0750E" w:rsidRDefault="00586D5F" w:rsidP="00586D5F">
            <w:pPr>
              <w:spacing w:before="60" w:after="60"/>
              <w:ind w:left="60" w:right="117"/>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Dari McGill ke Oxford</w:t>
            </w:r>
          </w:p>
        </w:tc>
      </w:tr>
      <w:tr w:rsidR="00586D5F" w:rsidRPr="00C0750E" w:rsidTr="00F9671C">
        <w:trPr>
          <w:trHeight w:val="302"/>
        </w:trPr>
        <w:tc>
          <w:tcPr>
            <w:tcW w:w="720" w:type="dxa"/>
          </w:tcPr>
          <w:p w:rsidR="00586D5F" w:rsidRPr="00586D5F" w:rsidRDefault="00586D5F" w:rsidP="00586D5F">
            <w:pPr>
              <w:numPr>
                <w:ilvl w:val="0"/>
                <w:numId w:val="25"/>
              </w:numPr>
              <w:autoSpaceDE w:val="0"/>
              <w:autoSpaceDN w:val="0"/>
              <w:adjustRightInd w:val="0"/>
              <w:spacing w:before="60" w:after="60"/>
              <w:jc w:val="both"/>
              <w:rPr>
                <w:rFonts w:ascii="Bookman Old Style" w:hAnsi="Bookman Old Style" w:cs="Calibri"/>
                <w:noProof/>
                <w:sz w:val="18"/>
                <w:szCs w:val="18"/>
                <w:lang w:val="id-ID"/>
              </w:rPr>
            </w:pPr>
          </w:p>
        </w:tc>
        <w:tc>
          <w:tcPr>
            <w:tcW w:w="2913" w:type="dxa"/>
          </w:tcPr>
          <w:p w:rsidR="00586D5F" w:rsidRPr="00C0750E" w:rsidRDefault="00586D5F" w:rsidP="00586D5F">
            <w:pPr>
              <w:spacing w:before="60" w:after="60"/>
              <w:ind w:left="115"/>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 xml:space="preserve">Prof. Drs. K.H. Yudian Wahyudi, Ph.D.  </w:t>
            </w:r>
          </w:p>
        </w:tc>
        <w:tc>
          <w:tcPr>
            <w:tcW w:w="1552" w:type="dxa"/>
          </w:tcPr>
          <w:p w:rsidR="00586D5F" w:rsidRPr="00C0750E" w:rsidRDefault="00586D5F" w:rsidP="00586D5F">
            <w:pPr>
              <w:spacing w:before="60" w:after="60"/>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Syari'ah dan Hukum</w:t>
            </w:r>
          </w:p>
        </w:tc>
        <w:tc>
          <w:tcPr>
            <w:tcW w:w="4557" w:type="dxa"/>
          </w:tcPr>
          <w:p w:rsidR="00586D5F" w:rsidRPr="00C0750E" w:rsidRDefault="00586D5F" w:rsidP="00586D5F">
            <w:pPr>
              <w:spacing w:before="60" w:after="60"/>
              <w:ind w:left="60" w:right="117"/>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Youth Participation and Contributions to Inter-religious Dialogue in Indonesia </w:t>
            </w:r>
          </w:p>
        </w:tc>
      </w:tr>
      <w:tr w:rsidR="00586D5F" w:rsidRPr="00C0750E" w:rsidTr="00F9671C">
        <w:trPr>
          <w:trHeight w:val="302"/>
        </w:trPr>
        <w:tc>
          <w:tcPr>
            <w:tcW w:w="720" w:type="dxa"/>
          </w:tcPr>
          <w:p w:rsidR="00586D5F" w:rsidRPr="00586D5F" w:rsidRDefault="00586D5F" w:rsidP="00586D5F">
            <w:pPr>
              <w:numPr>
                <w:ilvl w:val="0"/>
                <w:numId w:val="25"/>
              </w:numPr>
              <w:autoSpaceDE w:val="0"/>
              <w:autoSpaceDN w:val="0"/>
              <w:adjustRightInd w:val="0"/>
              <w:spacing w:before="60" w:after="60"/>
              <w:jc w:val="both"/>
              <w:rPr>
                <w:rFonts w:ascii="Bookman Old Style" w:hAnsi="Bookman Old Style" w:cs="Calibri"/>
                <w:noProof/>
                <w:sz w:val="18"/>
                <w:szCs w:val="18"/>
                <w:lang w:val="id-ID"/>
              </w:rPr>
            </w:pPr>
          </w:p>
        </w:tc>
        <w:tc>
          <w:tcPr>
            <w:tcW w:w="2913" w:type="dxa"/>
          </w:tcPr>
          <w:p w:rsidR="00586D5F" w:rsidRPr="00C0750E" w:rsidRDefault="00586D5F" w:rsidP="00586D5F">
            <w:pPr>
              <w:spacing w:before="60" w:after="60"/>
              <w:ind w:left="115"/>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 xml:space="preserve">Fatimah, M.A., Ph.D.  </w:t>
            </w:r>
          </w:p>
        </w:tc>
        <w:tc>
          <w:tcPr>
            <w:tcW w:w="1552" w:type="dxa"/>
          </w:tcPr>
          <w:p w:rsidR="00586D5F" w:rsidRPr="00C0750E" w:rsidRDefault="00586D5F" w:rsidP="00586D5F">
            <w:pPr>
              <w:spacing w:before="60" w:after="60"/>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Ushuluddin dan Pemikiran Islam</w:t>
            </w:r>
          </w:p>
        </w:tc>
        <w:tc>
          <w:tcPr>
            <w:tcW w:w="4557" w:type="dxa"/>
          </w:tcPr>
          <w:p w:rsidR="00586D5F" w:rsidRPr="00C0750E" w:rsidRDefault="00586D5F" w:rsidP="00586D5F">
            <w:pPr>
              <w:spacing w:before="60" w:after="60"/>
              <w:ind w:left="60" w:right="117"/>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The Revival of Riya’ : Displaying Muslim Piety Online</w:t>
            </w:r>
          </w:p>
        </w:tc>
      </w:tr>
      <w:tr w:rsidR="00586D5F" w:rsidRPr="00C0750E" w:rsidTr="00F9671C">
        <w:trPr>
          <w:trHeight w:val="302"/>
        </w:trPr>
        <w:tc>
          <w:tcPr>
            <w:tcW w:w="720" w:type="dxa"/>
          </w:tcPr>
          <w:p w:rsidR="00586D5F" w:rsidRPr="00586D5F" w:rsidRDefault="00586D5F" w:rsidP="00586D5F">
            <w:pPr>
              <w:numPr>
                <w:ilvl w:val="0"/>
                <w:numId w:val="25"/>
              </w:numPr>
              <w:autoSpaceDE w:val="0"/>
              <w:autoSpaceDN w:val="0"/>
              <w:adjustRightInd w:val="0"/>
              <w:spacing w:before="60" w:after="60"/>
              <w:jc w:val="both"/>
              <w:rPr>
                <w:rFonts w:ascii="Bookman Old Style" w:hAnsi="Bookman Old Style" w:cs="Calibri"/>
                <w:noProof/>
                <w:sz w:val="18"/>
                <w:szCs w:val="18"/>
                <w:lang w:val="id-ID"/>
              </w:rPr>
            </w:pPr>
          </w:p>
        </w:tc>
        <w:tc>
          <w:tcPr>
            <w:tcW w:w="2913" w:type="dxa"/>
          </w:tcPr>
          <w:p w:rsidR="00586D5F" w:rsidRPr="00C0750E" w:rsidRDefault="00586D5F" w:rsidP="00586D5F">
            <w:pPr>
              <w:spacing w:before="60" w:after="60"/>
              <w:ind w:left="115"/>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 xml:space="preserve">Dr. Iswandi Syahputra, M.Si  </w:t>
            </w:r>
          </w:p>
        </w:tc>
        <w:tc>
          <w:tcPr>
            <w:tcW w:w="1552" w:type="dxa"/>
          </w:tcPr>
          <w:p w:rsidR="00586D5F" w:rsidRPr="00C0750E" w:rsidRDefault="00586D5F" w:rsidP="00586D5F">
            <w:pPr>
              <w:spacing w:before="60" w:after="60"/>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Ilmu Sosial dan Humaniora</w:t>
            </w:r>
          </w:p>
        </w:tc>
        <w:tc>
          <w:tcPr>
            <w:tcW w:w="4557" w:type="dxa"/>
          </w:tcPr>
          <w:p w:rsidR="00586D5F" w:rsidRPr="00C0750E" w:rsidRDefault="00586D5F" w:rsidP="00586D5F">
            <w:pPr>
              <w:spacing w:before="60" w:after="60"/>
              <w:ind w:left="60" w:right="117"/>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 xml:space="preserve">Pendidikan Interreligius Gagasan Dasar dan Modul Pelaksanaan </w:t>
            </w:r>
          </w:p>
        </w:tc>
      </w:tr>
      <w:tr w:rsidR="00586D5F" w:rsidRPr="00C0750E" w:rsidTr="00F9671C">
        <w:trPr>
          <w:trHeight w:val="302"/>
        </w:trPr>
        <w:tc>
          <w:tcPr>
            <w:tcW w:w="720" w:type="dxa"/>
          </w:tcPr>
          <w:p w:rsidR="00586D5F" w:rsidRPr="00586D5F" w:rsidRDefault="00586D5F" w:rsidP="00586D5F">
            <w:pPr>
              <w:numPr>
                <w:ilvl w:val="0"/>
                <w:numId w:val="25"/>
              </w:numPr>
              <w:autoSpaceDE w:val="0"/>
              <w:autoSpaceDN w:val="0"/>
              <w:adjustRightInd w:val="0"/>
              <w:spacing w:before="60" w:after="60"/>
              <w:jc w:val="both"/>
              <w:rPr>
                <w:rFonts w:ascii="Bookman Old Style" w:hAnsi="Bookman Old Style" w:cs="Calibri"/>
                <w:noProof/>
                <w:sz w:val="18"/>
                <w:szCs w:val="18"/>
                <w:lang w:val="id-ID"/>
              </w:rPr>
            </w:pPr>
          </w:p>
        </w:tc>
        <w:tc>
          <w:tcPr>
            <w:tcW w:w="2913" w:type="dxa"/>
          </w:tcPr>
          <w:p w:rsidR="00586D5F" w:rsidRPr="00C0750E" w:rsidRDefault="00586D5F" w:rsidP="00586D5F">
            <w:pPr>
              <w:spacing w:before="60" w:after="60"/>
              <w:ind w:left="115"/>
              <w:rPr>
                <w:rFonts w:ascii="Bookman Old Style" w:hAnsi="Bookman Old Style" w:cs="Calibri"/>
                <w:noProof/>
                <w:sz w:val="18"/>
                <w:szCs w:val="18"/>
                <w:lang w:val="id-ID" w:eastAsia="id-ID"/>
              </w:rPr>
            </w:pPr>
            <w:r w:rsidRPr="00C0750E">
              <w:rPr>
                <w:rFonts w:ascii="Bookman Old Style" w:hAnsi="Bookman Old Style" w:cs="Calibri"/>
                <w:noProof/>
                <w:sz w:val="18"/>
                <w:szCs w:val="18"/>
                <w:lang w:val="id-ID" w:eastAsia="id-ID"/>
              </w:rPr>
              <w:t xml:space="preserve">Dr. Suhadi, MA  </w:t>
            </w:r>
          </w:p>
        </w:tc>
        <w:tc>
          <w:tcPr>
            <w:tcW w:w="1552" w:type="dxa"/>
          </w:tcPr>
          <w:p w:rsidR="00586D5F" w:rsidRPr="00C0750E" w:rsidRDefault="00586D5F" w:rsidP="00586D5F">
            <w:pPr>
              <w:spacing w:before="60" w:after="60"/>
              <w:jc w:val="center"/>
              <w:rPr>
                <w:rFonts w:ascii="Bookman Old Style" w:hAnsi="Bookman Old Style" w:cs="Calibri"/>
                <w:noProof/>
                <w:color w:val="000000"/>
                <w:sz w:val="18"/>
                <w:szCs w:val="18"/>
                <w:lang w:val="id-ID" w:eastAsia="id-ID"/>
              </w:rPr>
            </w:pPr>
            <w:r w:rsidRPr="00C0750E">
              <w:rPr>
                <w:rFonts w:ascii="Bookman Old Style" w:hAnsi="Bookman Old Style" w:cs="Calibri"/>
                <w:noProof/>
                <w:color w:val="000000"/>
                <w:sz w:val="18"/>
                <w:szCs w:val="18"/>
                <w:lang w:val="id-ID" w:eastAsia="id-ID"/>
              </w:rPr>
              <w:t>Pascasarjana</w:t>
            </w:r>
          </w:p>
        </w:tc>
        <w:tc>
          <w:tcPr>
            <w:tcW w:w="4557" w:type="dxa"/>
          </w:tcPr>
          <w:p w:rsidR="00586D5F" w:rsidRPr="00C0750E" w:rsidRDefault="00586D5F" w:rsidP="00586D5F">
            <w:pPr>
              <w:spacing w:before="60" w:after="60"/>
              <w:ind w:left="60" w:right="117"/>
              <w:jc w:val="both"/>
              <w:rPr>
                <w:rFonts w:ascii="Bookman Old Style" w:hAnsi="Bookman Old Style" w:cs="Calibri"/>
                <w:noProof/>
                <w:color w:val="000000"/>
                <w:sz w:val="16"/>
                <w:szCs w:val="16"/>
                <w:lang w:val="id-ID" w:eastAsia="id-ID"/>
              </w:rPr>
            </w:pPr>
            <w:r w:rsidRPr="00C0750E">
              <w:rPr>
                <w:rFonts w:ascii="Bookman Old Style" w:hAnsi="Bookman Old Style" w:cs="Calibri"/>
                <w:noProof/>
                <w:color w:val="000000"/>
                <w:sz w:val="16"/>
                <w:szCs w:val="16"/>
                <w:lang w:val="id-ID" w:eastAsia="id-ID"/>
              </w:rPr>
              <w:t>Epistimologi Ilmu Dan Kesejahteraan Sosial Perjalanan Dialektika Memahami Anatomi Pekerjaan Sosial Profesional</w:t>
            </w:r>
          </w:p>
        </w:tc>
      </w:tr>
    </w:tbl>
    <w:p w:rsidR="00586D5F" w:rsidRPr="00C0750E" w:rsidRDefault="00586D5F" w:rsidP="00586D5F">
      <w:pPr>
        <w:widowControl w:val="0"/>
        <w:tabs>
          <w:tab w:val="left" w:pos="8910"/>
        </w:tabs>
        <w:ind w:right="425"/>
        <w:jc w:val="center"/>
        <w:rPr>
          <w:rFonts w:ascii="Bookman Old Style" w:hAnsi="Bookman Old Style"/>
          <w:b/>
          <w:noProof/>
          <w:snapToGrid w:val="0"/>
          <w:sz w:val="16"/>
          <w:szCs w:val="16"/>
          <w:lang w:val="id-ID"/>
        </w:rPr>
      </w:pPr>
    </w:p>
    <w:p w:rsidR="00586D5F" w:rsidRPr="00C0750E" w:rsidRDefault="00586D5F" w:rsidP="00586D5F">
      <w:pPr>
        <w:widowControl w:val="0"/>
        <w:tabs>
          <w:tab w:val="left" w:pos="8910"/>
        </w:tabs>
        <w:ind w:right="425"/>
        <w:jc w:val="center"/>
        <w:rPr>
          <w:rFonts w:ascii="Bookman Old Style" w:hAnsi="Bookman Old Style"/>
          <w:b/>
          <w:noProof/>
          <w:snapToGrid w:val="0"/>
          <w:sz w:val="16"/>
          <w:szCs w:val="16"/>
          <w:lang w:val="id-ID"/>
        </w:rPr>
      </w:pPr>
    </w:p>
    <w:p w:rsidR="00586D5F" w:rsidRPr="00C0750E" w:rsidRDefault="00586D5F" w:rsidP="00586D5F">
      <w:pPr>
        <w:widowControl w:val="0"/>
        <w:tabs>
          <w:tab w:val="left" w:pos="8910"/>
        </w:tabs>
        <w:ind w:right="425"/>
        <w:jc w:val="center"/>
        <w:rPr>
          <w:rFonts w:ascii="Bookman Old Style" w:hAnsi="Bookman Old Style"/>
          <w:b/>
          <w:noProof/>
          <w:snapToGrid w:val="0"/>
          <w:sz w:val="16"/>
          <w:szCs w:val="16"/>
          <w:lang w:val="id-ID"/>
        </w:rPr>
      </w:pPr>
    </w:p>
    <w:p w:rsidR="00586D5F" w:rsidRPr="00C0750E" w:rsidRDefault="00586D5F" w:rsidP="00586D5F">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121A41" w:rsidRDefault="00121A41" w:rsidP="00586D5F">
      <w:pPr>
        <w:widowControl w:val="0"/>
        <w:tabs>
          <w:tab w:val="left" w:pos="8910"/>
        </w:tabs>
        <w:ind w:right="425"/>
        <w:jc w:val="center"/>
        <w:rPr>
          <w:rFonts w:ascii="Bookman Old Style" w:hAnsi="Bookman Old Style"/>
          <w:b/>
          <w:noProof/>
          <w:snapToGrid w:val="0"/>
          <w:sz w:val="16"/>
          <w:szCs w:val="16"/>
          <w:lang w:val="id-ID"/>
        </w:rPr>
      </w:pPr>
    </w:p>
    <w:p w:rsidR="00121A41" w:rsidRDefault="00121A41"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Pr="00C0750E" w:rsidRDefault="00AD1E82" w:rsidP="00BC0C42">
      <w:pPr>
        <w:widowControl w:val="0"/>
        <w:tabs>
          <w:tab w:val="left" w:pos="8910"/>
        </w:tabs>
        <w:ind w:right="425"/>
        <w:jc w:val="both"/>
        <w:rPr>
          <w:rFonts w:ascii="Bookman Old Style" w:hAnsi="Bookman Old Style"/>
          <w:b/>
          <w:noProof/>
          <w:snapToGrid w:val="0"/>
          <w:lang w:val="id-ID"/>
        </w:rPr>
      </w:pPr>
      <w:r>
        <w:rPr>
          <w:rFonts w:ascii="Bookman Old Style" w:hAnsi="Bookman Old Style"/>
          <w:b/>
          <w:noProof/>
          <w:snapToGrid w:val="0"/>
        </w:rPr>
        <w:lastRenderedPageBreak/>
        <w:t>12.</w:t>
      </w:r>
      <w:r w:rsidR="00BC0C42" w:rsidRPr="00C0750E">
        <w:rPr>
          <w:rFonts w:ascii="Bookman Old Style" w:hAnsi="Bookman Old Style"/>
          <w:b/>
          <w:noProof/>
          <w:snapToGrid w:val="0"/>
          <w:lang w:val="id-ID"/>
        </w:rPr>
        <w:t>PENELITIAN TERPUBLIK</w:t>
      </w:r>
      <w:r w:rsidR="00BC0C42">
        <w:rPr>
          <w:rFonts w:ascii="Bookman Old Style" w:hAnsi="Bookman Old Style"/>
          <w:b/>
          <w:noProof/>
          <w:snapToGrid w:val="0"/>
        </w:rPr>
        <w:t>A</w:t>
      </w:r>
      <w:r w:rsidR="00BC0C42" w:rsidRPr="00C0750E">
        <w:rPr>
          <w:rFonts w:ascii="Bookman Old Style" w:hAnsi="Bookman Old Style"/>
          <w:b/>
          <w:noProof/>
          <w:snapToGrid w:val="0"/>
          <w:lang w:val="id-ID"/>
        </w:rPr>
        <w:t xml:space="preserve">SI </w:t>
      </w:r>
      <w:r w:rsidR="00BC0C42">
        <w:rPr>
          <w:rFonts w:ascii="Bookman Old Style" w:hAnsi="Bookman Old Style"/>
          <w:b/>
          <w:noProof/>
          <w:snapToGrid w:val="0"/>
        </w:rPr>
        <w:t>NASIONAL (JURNAL)</w:t>
      </w:r>
    </w:p>
    <w:p w:rsidR="00BC0C42" w:rsidRPr="00C0750E" w:rsidRDefault="00BC0C42" w:rsidP="00BC0C42">
      <w:pPr>
        <w:widowControl w:val="0"/>
        <w:tabs>
          <w:tab w:val="left" w:pos="9900"/>
        </w:tabs>
        <w:ind w:right="-540"/>
        <w:jc w:val="both"/>
        <w:rPr>
          <w:rFonts w:ascii="Bookman Old Style" w:hAnsi="Bookman Old Style"/>
          <w:b/>
          <w:noProof/>
          <w:snapToGrid w:val="0"/>
          <w:sz w:val="16"/>
          <w:szCs w:val="16"/>
          <w:lang w:val="id-ID"/>
        </w:rPr>
      </w:pPr>
    </w:p>
    <w:p w:rsidR="00BC0C42" w:rsidRPr="00C0750E" w:rsidRDefault="00BC0C42" w:rsidP="00BC0C42">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w:t>
      </w:r>
      <w:r>
        <w:rPr>
          <w:rFonts w:ascii="Bookman Old Style" w:hAnsi="Bookman Old Style"/>
          <w:b/>
          <w:noProof/>
          <w:snapToGrid w:val="0"/>
          <w:sz w:val="18"/>
          <w:szCs w:val="16"/>
        </w:rPr>
        <w:t>8</w:t>
      </w:r>
      <w:r w:rsidRPr="00C0750E">
        <w:rPr>
          <w:rFonts w:ascii="Bookman Old Style" w:hAnsi="Bookman Old Style"/>
          <w:b/>
          <w:noProof/>
          <w:snapToGrid w:val="0"/>
          <w:sz w:val="18"/>
          <w:szCs w:val="16"/>
          <w:lang w:val="id-ID"/>
        </w:rPr>
        <w:t xml:space="preserve"> Tahun 2017 Tanggal: 19 Juli 2017</w:t>
      </w:r>
    </w:p>
    <w:p w:rsidR="00BC0C42" w:rsidRPr="00C0750E" w:rsidRDefault="00BC0C42" w:rsidP="00BC0C42">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BC0C42" w:rsidRPr="00C0750E" w:rsidRDefault="00BC0C42" w:rsidP="00BC0C42">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BC0C42" w:rsidRPr="00C0750E" w:rsidRDefault="00BC0C42" w:rsidP="00BC0C42">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BC0C42" w:rsidRPr="00C0750E" w:rsidRDefault="00BC0C42" w:rsidP="00BC0C42">
      <w:pPr>
        <w:widowControl w:val="0"/>
        <w:tabs>
          <w:tab w:val="left" w:pos="1134"/>
          <w:tab w:val="left" w:pos="3240"/>
        </w:tabs>
        <w:ind w:right="-540"/>
        <w:jc w:val="both"/>
        <w:rPr>
          <w:rFonts w:ascii="Bookman Old Style" w:hAnsi="Bookman Old Style" w:cs="Arial"/>
          <w:noProof/>
          <w:sz w:val="18"/>
          <w:szCs w:val="16"/>
          <w:lang w:val="id-ID"/>
        </w:rPr>
      </w:pPr>
    </w:p>
    <w:tbl>
      <w:tblPr>
        <w:tblW w:w="97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552"/>
        <w:gridCol w:w="4557"/>
      </w:tblGrid>
      <w:tr w:rsidR="00BC0C42" w:rsidRPr="00C0750E" w:rsidTr="00F9671C">
        <w:trPr>
          <w:trHeight w:val="302"/>
        </w:trPr>
        <w:tc>
          <w:tcPr>
            <w:tcW w:w="720" w:type="dxa"/>
            <w:vAlign w:val="center"/>
          </w:tcPr>
          <w:p w:rsidR="00BC0C42" w:rsidRPr="00154F2D" w:rsidRDefault="00BC0C42" w:rsidP="00121A41">
            <w:pPr>
              <w:autoSpaceDE w:val="0"/>
              <w:autoSpaceDN w:val="0"/>
              <w:adjustRightInd w:val="0"/>
              <w:spacing w:before="60" w:afterLines="60"/>
              <w:jc w:val="center"/>
              <w:rPr>
                <w:rFonts w:ascii="Bookman Old Style" w:hAnsi="Bookman Old Style" w:cs="Calibri"/>
                <w:b/>
                <w:noProof/>
                <w:sz w:val="18"/>
                <w:szCs w:val="18"/>
                <w:lang w:val="id-ID"/>
              </w:rPr>
            </w:pPr>
            <w:r w:rsidRPr="00154F2D">
              <w:rPr>
                <w:rFonts w:ascii="Bookman Old Style" w:hAnsi="Bookman Old Style" w:cs="Calibri"/>
                <w:b/>
                <w:noProof/>
                <w:sz w:val="18"/>
                <w:szCs w:val="18"/>
                <w:lang w:val="id-ID"/>
              </w:rPr>
              <w:t>No.</w:t>
            </w:r>
          </w:p>
        </w:tc>
        <w:tc>
          <w:tcPr>
            <w:tcW w:w="2913" w:type="dxa"/>
            <w:vAlign w:val="center"/>
          </w:tcPr>
          <w:p w:rsidR="00BC0C42" w:rsidRPr="00154F2D" w:rsidRDefault="00BC0C42" w:rsidP="00121A41">
            <w:pPr>
              <w:autoSpaceDE w:val="0"/>
              <w:autoSpaceDN w:val="0"/>
              <w:adjustRightInd w:val="0"/>
              <w:spacing w:before="60" w:afterLines="60"/>
              <w:ind w:left="115"/>
              <w:jc w:val="center"/>
              <w:rPr>
                <w:rFonts w:ascii="Bookman Old Style" w:hAnsi="Bookman Old Style" w:cs="Calibri"/>
                <w:b/>
                <w:noProof/>
                <w:sz w:val="18"/>
                <w:szCs w:val="18"/>
                <w:lang w:val="id-ID"/>
              </w:rPr>
            </w:pPr>
            <w:r w:rsidRPr="00154F2D">
              <w:rPr>
                <w:rFonts w:ascii="Bookman Old Style" w:hAnsi="Bookman Old Style" w:cs="Calibri"/>
                <w:b/>
                <w:noProof/>
                <w:sz w:val="18"/>
                <w:szCs w:val="18"/>
                <w:lang w:val="id-ID"/>
              </w:rPr>
              <w:t>N a m a</w:t>
            </w:r>
          </w:p>
        </w:tc>
        <w:tc>
          <w:tcPr>
            <w:tcW w:w="1552" w:type="dxa"/>
            <w:vAlign w:val="center"/>
          </w:tcPr>
          <w:p w:rsidR="00BC0C42" w:rsidRPr="00154F2D" w:rsidRDefault="00BC0C42" w:rsidP="00121A41">
            <w:pPr>
              <w:autoSpaceDE w:val="0"/>
              <w:autoSpaceDN w:val="0"/>
              <w:adjustRightInd w:val="0"/>
              <w:spacing w:before="60" w:afterLines="60"/>
              <w:ind w:left="82" w:right="112" w:hanging="90"/>
              <w:jc w:val="center"/>
              <w:rPr>
                <w:rFonts w:ascii="Bookman Old Style" w:hAnsi="Bookman Old Style" w:cs="Calibri"/>
                <w:b/>
                <w:noProof/>
                <w:sz w:val="18"/>
                <w:szCs w:val="18"/>
                <w:lang w:val="id-ID"/>
              </w:rPr>
            </w:pPr>
            <w:r w:rsidRPr="00154F2D">
              <w:rPr>
                <w:rFonts w:ascii="Bookman Old Style" w:hAnsi="Bookman Old Style" w:cs="Calibri"/>
                <w:b/>
                <w:noProof/>
                <w:sz w:val="18"/>
                <w:szCs w:val="18"/>
                <w:lang w:val="id-ID"/>
              </w:rPr>
              <w:t>Fakultas</w:t>
            </w:r>
          </w:p>
        </w:tc>
        <w:tc>
          <w:tcPr>
            <w:tcW w:w="4557" w:type="dxa"/>
            <w:vAlign w:val="center"/>
          </w:tcPr>
          <w:p w:rsidR="00BC0C42" w:rsidRPr="00154F2D" w:rsidRDefault="00BC0C42" w:rsidP="00121A41">
            <w:pPr>
              <w:autoSpaceDE w:val="0"/>
              <w:autoSpaceDN w:val="0"/>
              <w:adjustRightInd w:val="0"/>
              <w:spacing w:before="60" w:afterLines="60"/>
              <w:ind w:left="60" w:right="117"/>
              <w:jc w:val="center"/>
              <w:rPr>
                <w:rFonts w:ascii="Bookman Old Style" w:hAnsi="Bookman Old Style" w:cs="Calibri"/>
                <w:b/>
                <w:iCs/>
                <w:noProof/>
                <w:sz w:val="18"/>
                <w:szCs w:val="18"/>
                <w:lang w:val="id-ID"/>
              </w:rPr>
            </w:pPr>
            <w:r w:rsidRPr="00154F2D">
              <w:rPr>
                <w:rFonts w:ascii="Bookman Old Style" w:hAnsi="Bookman Old Style" w:cs="Calibri"/>
                <w:b/>
                <w:iCs/>
                <w:noProof/>
                <w:sz w:val="18"/>
                <w:szCs w:val="18"/>
                <w:lang w:val="id-ID"/>
              </w:rPr>
              <w:t>Judul Penelitian</w:t>
            </w:r>
          </w:p>
        </w:tc>
      </w:tr>
      <w:tr w:rsidR="00BC0C42" w:rsidRPr="00C0750E" w:rsidTr="00F9671C">
        <w:trPr>
          <w:trHeight w:val="302"/>
        </w:trPr>
        <w:tc>
          <w:tcPr>
            <w:tcW w:w="720" w:type="dxa"/>
          </w:tcPr>
          <w:p w:rsidR="00BC0C42" w:rsidRPr="00154F2D" w:rsidRDefault="00BC0C42" w:rsidP="00121A41">
            <w:pPr>
              <w:pStyle w:val="ListParagraph"/>
              <w:numPr>
                <w:ilvl w:val="0"/>
                <w:numId w:val="26"/>
              </w:numPr>
              <w:autoSpaceDE w:val="0"/>
              <w:autoSpaceDN w:val="0"/>
              <w:adjustRightInd w:val="0"/>
              <w:spacing w:before="60" w:afterLines="60" w:line="240" w:lineRule="auto"/>
              <w:jc w:val="center"/>
              <w:rPr>
                <w:rFonts w:ascii="Bookman Old Style" w:hAnsi="Bookman Old Style"/>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Nurul Hak, S.Ag.,M.Hum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Adab dan Ilmu Budaya</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Rekonstruksi Historiografi Islamisasi dan Penggalian Nilai-Nilai Ajaran Sunan Kalijaga</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Ening Herniti, M. Hum.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Adab dan Ilmu Budaya</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Kesantunan Berbahasa dalam dakwah Multikultural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Drs. Sujadi,  MA.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Adab dan Ilmu Budaya</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Pengembangan Kurikulum Kajian Islam Untuk Penguatan Peran PT dalam Pembaruan Islam di Indonesia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Aziz Muslim, M.Pd.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Dakwah dan Komunikasi</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Economic Community Empowerment Through Tourist Village Development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Alimatul Qibtiyah, S.Ag., M.Si., Ph.D.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Dakwah dan Komunikasi</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Pedagogi Kesetaraan dalam Keluarga, Sekolah dan Masyarakat: Refleksi Diri sebagai Feminis Muslim di Aisyiyah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Nurjannah,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Dakwah dan Komunikasi</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The "Thaharah Bermakna' Training Through The Logo Analysis Model to Build Students' Positive Characters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Abdul Mujib,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Syari'ah dan Hukum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Analisis terhadap Konsep Syari'ah pada Industri Perhotelan di Yogyakarta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Dr.Ahmad Yani Anshori, S.Ag.,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Syari'ah dan Hukum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Konsep Siyasah dalam Yahudi dan Islam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Fathorrahman, S. Ag.,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Syari'ah dan Hukum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Pandangan Fikih Sosial K.H. Ali Yafie dan Kontribusinya terhadap Kajian Pembangunan di Indonesia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Abdul Mughits, S. Ag.,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Syari'ah dan Hukum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Kajian Ilmu Falak di Pesantren Salaf di Jawa Tengah dan Jawa Timur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Lindra Darnela, S. Ag., M.Hum.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Syari'ah dan Hukum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Tinjauan Sistem Hukum Dalam Tinjauan Penerapan Peraturan Daerah (PERDA) Syari'ah di Tasikmalaya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Agus Muh. Najib, S.Ag.,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Syari'ah dan Hukum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Metodologi Ijtihad Mazhab Indonesia : Menelusuri Usul Fikih Hazairin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Zusiana Elly Triantini, S.H.I.,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Syari'ah dan Hukum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Vote Buying in Indonesia: Candidate Strategies, Market Logic and Effectiveness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Ali Sodiqin,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Syari'ah dan Hukum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Kontinuitas Perubahan Dalam Penetapan Hukum Hudud Dari Nass Hingga Teks Fikih</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Hj. Fatma Amilia, S.Ag.,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Syari'ah dan Hukum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Pergeseran Nilai dan Peran Lembaga Keagaman dalam Penanggulangan KDRT [Studi Lembaga Keagamaan di Kota Yogyakarta]</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Sembodo Ardi Widodo, S.Ag.,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Cultivating Cultural Education Values of Islam Nusantara in MA (Islamic Senior High School) Ali Maksum Krapyak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Prof. Dr. H. Hamruni,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The Challenge and The Prospect of Pesantren in Historical Review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Prof. Dr. H. Maragustam, M.A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The Reformation of Pesantren Education System: The Study on Abdul Wahid Hasyim Thoughts the Perspective of Islamic Education Philosophy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Drs. Nur Hidayat,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The Implementation of Character Education Model at Islamic Boarding School of Pabelan, Magelang, Central Java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Radjasa,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Moslem Community in Borobudur Centtral Java Respose of Muhammadiyah Community to Economic Change from Agriculture to Tourism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Usman, SS,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Contemporary Educational Paradigm In The Context of Muslim Community Awareness of Yogyakarta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Istiningsih, M.Pd.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Empowerment of Teachers in Implementing Thematic Learning Method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Mohamad Agung Rokhimawan, M.Pd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Classroom management assistance for teachers of madrasah ibtidaiyah in gunung kidul regency special region of yogyakarta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Zainal Arifin, S.Pd.I,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Persepsi Santri dan Kiai terhadap Pluralisme Agama di Pendidikan Ulama Tarjih Muhammadiyah (Putm) dan Aswaja Nusantara Yogyakarta</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Siti Nur Hidayah, S.Th.I., M.Sc.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Women in Islamic Education Management: Learning from Pesantren Practices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Erni Munastiwi, M.Pd.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Tarbiyah dan Keguruan</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The Management Model of Vocational Education Quality Assurance Using ‘Holistic Skills Education (Holsked)</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Lien Iffah Naf'atu Fina, M.Hum.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Ushuluddin dan Pemikiran Islam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Islamic Spirituality Meets Magic: Ahmad ibn ‘Ali al-Buni (d. 622/1225) and the Science of Letters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Ahmad Baidowi, S.Ag,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Ushuluddin dan Pemikiran Islam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Aspek Lokalitas Tafsir Al-Iklil Fi Ma'ani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Alim Roswantoro,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Ushuluddin dan Pemikiran Islam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Studi Islam: Konsepsi, Kemunculan Polemik-Ideologis dan Filsafat Ilmu Pengembangannya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H. Fahruddin Faiz, S.Ag., M.Ag.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Ushuluddin dan Pemikiran Islam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Sufisme Persia dan Pengaruhnya Terhadap Ekspresi Budaya Islam Nusantara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Epha Diana Supandi, S.Si, M.Sc.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Sains dan Teknologi</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Karakteristik Kurva Efisien Frontier dalam Menentukan Portofolio Optimal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Susy Yunita Prabawati, S.Si.,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Sains dan Teknologi</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Sintesis Senyawa 1,4-Bis[(1-Hidroksi-4-T-Butil-Fenil)-Metil]Piperazin Sebagai Zat Antioksidan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Imelda Fajriati,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Sains dan Teknologi</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Sintesis Komposit Film Kitosan - TiO2 Menggunakan Sorbitol sebagai Plasticizer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Dr. Napsiah, M.Si.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Sosial dan Humaniora</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Value Rationality Of People Living On the Slove of Merapi in Yogyakarta </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Achmad Uzair, S.IP, M.A., Ph.D.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Ilmu Sosial dan Humaniora</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Menghadirkan Kembali Negara: Praktik Keadilan Transisional bagi Korban Peristiwa 1965 di Palu, Sulawesi Tengah</w:t>
            </w:r>
          </w:p>
        </w:tc>
      </w:tr>
      <w:tr w:rsidR="00BC0C42" w:rsidRPr="00C0750E" w:rsidTr="00F9671C">
        <w:trPr>
          <w:trHeight w:val="302"/>
        </w:trPr>
        <w:tc>
          <w:tcPr>
            <w:tcW w:w="720" w:type="dxa"/>
          </w:tcPr>
          <w:p w:rsidR="00BC0C42" w:rsidRPr="00154F2D" w:rsidRDefault="00BC0C42" w:rsidP="00121A41">
            <w:pPr>
              <w:numPr>
                <w:ilvl w:val="0"/>
                <w:numId w:val="26"/>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BC0C42" w:rsidRPr="00154F2D" w:rsidRDefault="00BC0C42" w:rsidP="00121A41">
            <w:pPr>
              <w:spacing w:before="60" w:afterLines="60"/>
              <w:ind w:left="115"/>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Muhammad Ghafur Wibowo, S.E., M.Sc.  </w:t>
            </w:r>
          </w:p>
        </w:tc>
        <w:tc>
          <w:tcPr>
            <w:tcW w:w="1552" w:type="dxa"/>
          </w:tcPr>
          <w:p w:rsidR="00BC0C42" w:rsidRPr="00154F2D" w:rsidRDefault="00BC0C42" w:rsidP="00121A41">
            <w:pPr>
              <w:spacing w:before="60" w:afterLines="60"/>
              <w:jc w:val="center"/>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Ekonomi dan Bisnis Islam</w:t>
            </w:r>
          </w:p>
        </w:tc>
        <w:tc>
          <w:tcPr>
            <w:tcW w:w="4557" w:type="dxa"/>
          </w:tcPr>
          <w:p w:rsidR="00BC0C42" w:rsidRPr="00154F2D" w:rsidRDefault="00BC0C42" w:rsidP="00121A41">
            <w:pPr>
              <w:spacing w:before="60" w:afterLines="60"/>
              <w:ind w:left="60" w:right="117"/>
              <w:jc w:val="both"/>
              <w:rPr>
                <w:rFonts w:ascii="Bookman Old Style" w:hAnsi="Bookman Old Style" w:cs="Calibri"/>
                <w:noProof/>
                <w:color w:val="000000"/>
                <w:sz w:val="18"/>
                <w:szCs w:val="18"/>
                <w:lang w:val="id-ID" w:eastAsia="id-ID"/>
              </w:rPr>
            </w:pPr>
            <w:r w:rsidRPr="00154F2D">
              <w:rPr>
                <w:rFonts w:ascii="Bookman Old Style" w:hAnsi="Bookman Old Style" w:cs="Calibri"/>
                <w:noProof/>
                <w:color w:val="000000"/>
                <w:sz w:val="18"/>
                <w:szCs w:val="18"/>
                <w:lang w:val="id-ID" w:eastAsia="id-ID"/>
              </w:rPr>
              <w:t xml:space="preserve">Public Debt and Economic Growth in The Southeast Asia Countries </w:t>
            </w:r>
          </w:p>
        </w:tc>
      </w:tr>
    </w:tbl>
    <w:p w:rsidR="00BC0C42" w:rsidRPr="00C0750E" w:rsidRDefault="00BC0C42" w:rsidP="00BC0C42">
      <w:pPr>
        <w:widowControl w:val="0"/>
        <w:tabs>
          <w:tab w:val="left" w:pos="8910"/>
        </w:tabs>
        <w:ind w:right="425"/>
        <w:jc w:val="center"/>
        <w:rPr>
          <w:rFonts w:ascii="Bookman Old Style" w:hAnsi="Bookman Old Style"/>
          <w:b/>
          <w:noProof/>
          <w:snapToGrid w:val="0"/>
          <w:sz w:val="16"/>
          <w:szCs w:val="16"/>
          <w:lang w:val="id-ID"/>
        </w:rPr>
      </w:pPr>
    </w:p>
    <w:p w:rsidR="00BC0C42" w:rsidRPr="00C0750E" w:rsidRDefault="00BC0C42" w:rsidP="00BC0C42">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BC0C42" w:rsidRPr="00C0750E" w:rsidRDefault="00BC0C42" w:rsidP="00586D5F">
      <w:pPr>
        <w:widowControl w:val="0"/>
        <w:tabs>
          <w:tab w:val="left" w:pos="8910"/>
        </w:tabs>
        <w:ind w:right="425"/>
        <w:jc w:val="center"/>
        <w:rPr>
          <w:rFonts w:ascii="Bookman Old Style" w:hAnsi="Bookman Old Style"/>
          <w:b/>
          <w:noProof/>
          <w:snapToGrid w:val="0"/>
          <w:sz w:val="16"/>
          <w:szCs w:val="16"/>
          <w:lang w:val="id-ID"/>
        </w:rPr>
      </w:pPr>
    </w:p>
    <w:p w:rsidR="00586D5F" w:rsidRPr="00C0750E" w:rsidRDefault="00586D5F" w:rsidP="00586D5F">
      <w:pPr>
        <w:widowControl w:val="0"/>
        <w:tabs>
          <w:tab w:val="left" w:pos="8910"/>
        </w:tabs>
        <w:ind w:right="425"/>
        <w:jc w:val="center"/>
        <w:rPr>
          <w:rFonts w:ascii="Bookman Old Style" w:hAnsi="Bookman Old Style"/>
          <w:b/>
          <w:noProof/>
          <w:snapToGrid w:val="0"/>
          <w:sz w:val="16"/>
          <w:szCs w:val="16"/>
          <w:lang w:val="id-ID"/>
        </w:rPr>
      </w:pPr>
    </w:p>
    <w:p w:rsidR="00586D5F" w:rsidRPr="00C0750E" w:rsidRDefault="00586D5F" w:rsidP="00586D5F">
      <w:pPr>
        <w:widowControl w:val="0"/>
        <w:tabs>
          <w:tab w:val="left" w:pos="8910"/>
        </w:tabs>
        <w:ind w:right="425"/>
        <w:jc w:val="center"/>
        <w:rPr>
          <w:rFonts w:ascii="Bookman Old Style" w:hAnsi="Bookman Old Style"/>
          <w:b/>
          <w:noProof/>
          <w:snapToGrid w:val="0"/>
          <w:sz w:val="16"/>
          <w:szCs w:val="16"/>
          <w:lang w:val="id-ID"/>
        </w:rPr>
      </w:pPr>
    </w:p>
    <w:p w:rsidR="00586D5F" w:rsidRPr="00C0750E" w:rsidRDefault="00586D5F" w:rsidP="00586D5F">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586D5F" w:rsidRPr="00C0750E" w:rsidRDefault="00586D5F"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6C5488" w:rsidRPr="00C0750E" w:rsidRDefault="006C5488" w:rsidP="006C5488">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5F0E40">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5F0E40" w:rsidRPr="00C0750E" w:rsidRDefault="005F0E40" w:rsidP="00746D8B">
      <w:pPr>
        <w:widowControl w:val="0"/>
        <w:tabs>
          <w:tab w:val="left" w:pos="8910"/>
        </w:tabs>
        <w:ind w:right="425"/>
        <w:jc w:val="center"/>
        <w:rPr>
          <w:rFonts w:ascii="Bookman Old Style" w:hAnsi="Bookman Old Style"/>
          <w:b/>
          <w:noProof/>
          <w:snapToGrid w:val="0"/>
          <w:sz w:val="16"/>
          <w:szCs w:val="16"/>
          <w:lang w:val="id-ID"/>
        </w:rPr>
      </w:pPr>
    </w:p>
    <w:p w:rsidR="00D13153" w:rsidRPr="00C0750E" w:rsidRDefault="00D13153" w:rsidP="00746D8B">
      <w:pPr>
        <w:widowControl w:val="0"/>
        <w:tabs>
          <w:tab w:val="left" w:pos="8910"/>
        </w:tabs>
        <w:ind w:right="425"/>
        <w:jc w:val="center"/>
        <w:rPr>
          <w:rFonts w:ascii="Bookman Old Style" w:hAnsi="Bookman Old Style"/>
          <w:b/>
          <w:noProof/>
          <w:snapToGrid w:val="0"/>
          <w:sz w:val="16"/>
          <w:szCs w:val="16"/>
          <w:lang w:val="id-ID"/>
        </w:rPr>
      </w:pPr>
    </w:p>
    <w:p w:rsidR="00660E02" w:rsidRPr="00C0750E" w:rsidRDefault="00660E02">
      <w:pPr>
        <w:rPr>
          <w:noProof/>
          <w:lang w:val="id-ID"/>
        </w:rPr>
      </w:pPr>
    </w:p>
    <w:p w:rsidR="00660E02" w:rsidRPr="00C0750E" w:rsidRDefault="00660E02">
      <w:pPr>
        <w:rPr>
          <w:noProof/>
          <w:lang w:val="id-ID"/>
        </w:rPr>
      </w:pPr>
    </w:p>
    <w:p w:rsidR="00660E02" w:rsidRPr="00C0750E" w:rsidRDefault="00660E02">
      <w:pPr>
        <w:rPr>
          <w:noProof/>
          <w:lang w:val="id-ID"/>
        </w:rPr>
      </w:pPr>
    </w:p>
    <w:p w:rsidR="00660E02" w:rsidRPr="00C0750E" w:rsidRDefault="00660E02">
      <w:pPr>
        <w:rPr>
          <w:noProof/>
          <w:lang w:val="id-ID"/>
        </w:rPr>
      </w:pPr>
    </w:p>
    <w:p w:rsidR="00660E02" w:rsidRPr="00C0750E" w:rsidRDefault="00660E02">
      <w:pPr>
        <w:rPr>
          <w:noProof/>
          <w:lang w:val="id-ID"/>
        </w:rPr>
      </w:pPr>
    </w:p>
    <w:p w:rsidR="00660E02" w:rsidRPr="00C0750E" w:rsidRDefault="00660E02">
      <w:pPr>
        <w:rPr>
          <w:noProof/>
          <w:lang w:val="id-ID"/>
        </w:rPr>
      </w:pPr>
    </w:p>
    <w:p w:rsidR="00660E02" w:rsidRPr="00C0750E" w:rsidRDefault="00660E02">
      <w:pPr>
        <w:rPr>
          <w:noProof/>
          <w:lang w:val="id-ID"/>
        </w:rPr>
      </w:pPr>
    </w:p>
    <w:p w:rsidR="00660E02" w:rsidRDefault="00660E02">
      <w:pPr>
        <w:rPr>
          <w:noProof/>
          <w:lang w:val="id-ID"/>
        </w:rPr>
      </w:pPr>
    </w:p>
    <w:p w:rsidR="00121A41" w:rsidRDefault="00121A41">
      <w:pPr>
        <w:rPr>
          <w:noProof/>
          <w:lang w:val="id-ID"/>
        </w:rPr>
      </w:pPr>
    </w:p>
    <w:p w:rsidR="00121A41" w:rsidRDefault="00121A41">
      <w:pPr>
        <w:rPr>
          <w:noProof/>
          <w:lang w:val="id-ID"/>
        </w:rPr>
      </w:pPr>
    </w:p>
    <w:p w:rsidR="00121A41" w:rsidRDefault="00121A41">
      <w:pPr>
        <w:rPr>
          <w:noProof/>
          <w:lang w:val="id-ID"/>
        </w:rPr>
      </w:pPr>
    </w:p>
    <w:p w:rsidR="00315A43" w:rsidRDefault="00315A43">
      <w:pPr>
        <w:rPr>
          <w:noProof/>
          <w:lang w:val="id-ID"/>
        </w:rPr>
      </w:pPr>
    </w:p>
    <w:p w:rsidR="00315A43" w:rsidRDefault="00315A43">
      <w:pPr>
        <w:rPr>
          <w:noProof/>
          <w:lang w:val="id-ID"/>
        </w:rPr>
      </w:pPr>
    </w:p>
    <w:p w:rsidR="00315A43" w:rsidRDefault="00315A43">
      <w:pPr>
        <w:rPr>
          <w:noProof/>
          <w:lang w:val="id-ID"/>
        </w:rPr>
      </w:pPr>
    </w:p>
    <w:p w:rsidR="00315A43" w:rsidRPr="00C0750E" w:rsidRDefault="00315A43">
      <w:pPr>
        <w:rPr>
          <w:noProof/>
          <w:lang w:val="id-ID"/>
        </w:rPr>
      </w:pPr>
      <w:bookmarkStart w:id="0" w:name="_GoBack"/>
      <w:bookmarkEnd w:id="0"/>
    </w:p>
    <w:p w:rsidR="00315A43" w:rsidRPr="00315A43" w:rsidRDefault="00AD1E82" w:rsidP="00315A43">
      <w:pPr>
        <w:widowControl w:val="0"/>
        <w:tabs>
          <w:tab w:val="left" w:pos="8910"/>
        </w:tabs>
        <w:ind w:right="425"/>
        <w:jc w:val="both"/>
        <w:rPr>
          <w:rFonts w:ascii="Bookman Old Style" w:hAnsi="Bookman Old Style"/>
          <w:b/>
          <w:noProof/>
          <w:snapToGrid w:val="0"/>
        </w:rPr>
      </w:pPr>
      <w:r>
        <w:rPr>
          <w:rFonts w:ascii="Bookman Old Style" w:hAnsi="Bookman Old Style"/>
          <w:b/>
          <w:noProof/>
          <w:snapToGrid w:val="0"/>
        </w:rPr>
        <w:lastRenderedPageBreak/>
        <w:t>13.</w:t>
      </w:r>
      <w:r w:rsidR="00315A43" w:rsidRPr="00C0750E">
        <w:rPr>
          <w:rFonts w:ascii="Bookman Old Style" w:hAnsi="Bookman Old Style"/>
          <w:b/>
          <w:noProof/>
          <w:snapToGrid w:val="0"/>
          <w:lang w:val="id-ID"/>
        </w:rPr>
        <w:t xml:space="preserve">PENELITIAN </w:t>
      </w:r>
      <w:r w:rsidR="00315A43">
        <w:rPr>
          <w:rFonts w:ascii="Bookman Old Style" w:hAnsi="Bookman Old Style"/>
          <w:b/>
          <w:noProof/>
          <w:snapToGrid w:val="0"/>
        </w:rPr>
        <w:t>CBR (Community Based Research)</w:t>
      </w:r>
    </w:p>
    <w:p w:rsidR="00315A43" w:rsidRPr="00C0750E" w:rsidRDefault="00315A43" w:rsidP="00315A43">
      <w:pPr>
        <w:widowControl w:val="0"/>
        <w:tabs>
          <w:tab w:val="left" w:pos="9900"/>
        </w:tabs>
        <w:ind w:right="-540"/>
        <w:jc w:val="both"/>
        <w:rPr>
          <w:rFonts w:ascii="Bookman Old Style" w:hAnsi="Bookman Old Style"/>
          <w:b/>
          <w:noProof/>
          <w:snapToGrid w:val="0"/>
          <w:sz w:val="16"/>
          <w:szCs w:val="16"/>
          <w:lang w:val="id-ID"/>
        </w:rPr>
      </w:pPr>
    </w:p>
    <w:p w:rsidR="00315A43" w:rsidRPr="00C0750E" w:rsidRDefault="00315A43" w:rsidP="00315A43">
      <w:pPr>
        <w:widowControl w:val="0"/>
        <w:tabs>
          <w:tab w:val="left" w:pos="900"/>
          <w:tab w:val="left" w:pos="3240"/>
        </w:tabs>
        <w:ind w:right="-540"/>
        <w:jc w:val="both"/>
        <w:rPr>
          <w:rFonts w:ascii="Bookman Old Style" w:hAnsi="Bookman Old Style"/>
          <w:noProof/>
          <w:snapToGrid w:val="0"/>
          <w:sz w:val="18"/>
          <w:szCs w:val="16"/>
          <w:lang w:val="id-ID"/>
        </w:rPr>
      </w:pPr>
      <w:r w:rsidRPr="00C0750E">
        <w:rPr>
          <w:rFonts w:ascii="Bookman Old Style" w:hAnsi="Bookman Old Style"/>
          <w:noProof/>
          <w:snapToGrid w:val="0"/>
          <w:sz w:val="18"/>
          <w:szCs w:val="16"/>
          <w:lang w:val="id-ID"/>
        </w:rPr>
        <w:t xml:space="preserve">Berdasar: </w:t>
      </w:r>
      <w:r w:rsidRPr="00C0750E">
        <w:rPr>
          <w:rFonts w:ascii="Bookman Old Style" w:hAnsi="Bookman Old Style"/>
          <w:b/>
          <w:noProof/>
          <w:snapToGrid w:val="0"/>
          <w:sz w:val="18"/>
          <w:szCs w:val="16"/>
          <w:lang w:val="id-ID"/>
        </w:rPr>
        <w:t>SK Nomor 129.2</w:t>
      </w:r>
      <w:r>
        <w:rPr>
          <w:rFonts w:ascii="Bookman Old Style" w:hAnsi="Bookman Old Style"/>
          <w:b/>
          <w:noProof/>
          <w:snapToGrid w:val="0"/>
          <w:sz w:val="18"/>
          <w:szCs w:val="16"/>
        </w:rPr>
        <w:t>9</w:t>
      </w:r>
      <w:r w:rsidRPr="00C0750E">
        <w:rPr>
          <w:rFonts w:ascii="Bookman Old Style" w:hAnsi="Bookman Old Style"/>
          <w:b/>
          <w:noProof/>
          <w:snapToGrid w:val="0"/>
          <w:sz w:val="18"/>
          <w:szCs w:val="16"/>
          <w:lang w:val="id-ID"/>
        </w:rPr>
        <w:t xml:space="preserve"> Tahun 2017 Tanggal: 19 Juli 2017</w:t>
      </w:r>
    </w:p>
    <w:p w:rsidR="00315A43" w:rsidRPr="00C0750E" w:rsidRDefault="00315A43" w:rsidP="00315A43">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DIPA BLU Tahun Anggaran 2016 UIN Sunan Kalijaga Yogyakarta</w:t>
      </w:r>
    </w:p>
    <w:p w:rsidR="00315A43" w:rsidRPr="00C0750E" w:rsidRDefault="00315A43" w:rsidP="00315A43">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Nomor: SP DIPA-025.04.2.423755/2017 tanggal 7 Desember 2016, </w:t>
      </w:r>
    </w:p>
    <w:p w:rsidR="00315A43" w:rsidRPr="00C0750E" w:rsidRDefault="00315A43" w:rsidP="00315A43">
      <w:pPr>
        <w:widowControl w:val="0"/>
        <w:tabs>
          <w:tab w:val="left" w:pos="1134"/>
          <w:tab w:val="left" w:pos="3240"/>
        </w:tabs>
        <w:ind w:right="-540"/>
        <w:jc w:val="both"/>
        <w:rPr>
          <w:rFonts w:ascii="Bookman Old Style" w:hAnsi="Bookman Old Style" w:cs="Arial"/>
          <w:noProof/>
          <w:sz w:val="18"/>
          <w:szCs w:val="16"/>
          <w:lang w:val="id-ID"/>
        </w:rPr>
      </w:pPr>
      <w:r w:rsidRPr="00C0750E">
        <w:rPr>
          <w:rFonts w:ascii="Bookman Old Style" w:hAnsi="Bookman Old Style" w:cs="Arial"/>
          <w:noProof/>
          <w:sz w:val="18"/>
          <w:szCs w:val="16"/>
          <w:lang w:val="id-ID"/>
        </w:rPr>
        <w:t xml:space="preserve">Revisi 4 POK 1 tanggal 19 Juli 2017 MAK. 2132.008.501.004.QA.521219, </w:t>
      </w:r>
    </w:p>
    <w:p w:rsidR="00315A43" w:rsidRPr="00C0750E" w:rsidRDefault="00315A43" w:rsidP="00315A43">
      <w:pPr>
        <w:widowControl w:val="0"/>
        <w:tabs>
          <w:tab w:val="left" w:pos="1134"/>
          <w:tab w:val="left" w:pos="3240"/>
        </w:tabs>
        <w:ind w:right="-540"/>
        <w:jc w:val="both"/>
        <w:rPr>
          <w:rFonts w:ascii="Bookman Old Style" w:hAnsi="Bookman Old Style" w:cs="Arial"/>
          <w:noProof/>
          <w:sz w:val="18"/>
          <w:szCs w:val="16"/>
          <w:lang w:val="id-ID"/>
        </w:rPr>
      </w:pPr>
    </w:p>
    <w:tbl>
      <w:tblPr>
        <w:tblW w:w="974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720"/>
        <w:gridCol w:w="2913"/>
        <w:gridCol w:w="1552"/>
        <w:gridCol w:w="4557"/>
      </w:tblGrid>
      <w:tr w:rsidR="00315A43" w:rsidRPr="00C0750E" w:rsidTr="00F9671C">
        <w:trPr>
          <w:trHeight w:val="302"/>
        </w:trPr>
        <w:tc>
          <w:tcPr>
            <w:tcW w:w="720" w:type="dxa"/>
            <w:vAlign w:val="center"/>
          </w:tcPr>
          <w:p w:rsidR="00315A43" w:rsidRPr="00154F2D" w:rsidRDefault="00315A43" w:rsidP="00121A41">
            <w:pPr>
              <w:autoSpaceDE w:val="0"/>
              <w:autoSpaceDN w:val="0"/>
              <w:adjustRightInd w:val="0"/>
              <w:spacing w:before="60" w:afterLines="60"/>
              <w:jc w:val="center"/>
              <w:rPr>
                <w:rFonts w:ascii="Bookman Old Style" w:hAnsi="Bookman Old Style" w:cs="Calibri"/>
                <w:b/>
                <w:noProof/>
                <w:sz w:val="18"/>
                <w:szCs w:val="18"/>
                <w:lang w:val="id-ID"/>
              </w:rPr>
            </w:pPr>
            <w:r w:rsidRPr="00154F2D">
              <w:rPr>
                <w:rFonts w:ascii="Bookman Old Style" w:hAnsi="Bookman Old Style" w:cs="Calibri"/>
                <w:b/>
                <w:noProof/>
                <w:sz w:val="18"/>
                <w:szCs w:val="18"/>
                <w:lang w:val="id-ID"/>
              </w:rPr>
              <w:t>No.</w:t>
            </w:r>
          </w:p>
        </w:tc>
        <w:tc>
          <w:tcPr>
            <w:tcW w:w="2913" w:type="dxa"/>
            <w:vAlign w:val="center"/>
          </w:tcPr>
          <w:p w:rsidR="00315A43" w:rsidRPr="00154F2D" w:rsidRDefault="00315A43" w:rsidP="00121A41">
            <w:pPr>
              <w:autoSpaceDE w:val="0"/>
              <w:autoSpaceDN w:val="0"/>
              <w:adjustRightInd w:val="0"/>
              <w:spacing w:before="60" w:afterLines="60"/>
              <w:ind w:left="25"/>
              <w:jc w:val="center"/>
              <w:rPr>
                <w:rFonts w:ascii="Bookman Old Style" w:hAnsi="Bookman Old Style" w:cs="Calibri"/>
                <w:b/>
                <w:noProof/>
                <w:sz w:val="18"/>
                <w:szCs w:val="18"/>
                <w:lang w:val="id-ID"/>
              </w:rPr>
            </w:pPr>
            <w:r w:rsidRPr="00154F2D">
              <w:rPr>
                <w:rFonts w:ascii="Bookman Old Style" w:hAnsi="Bookman Old Style" w:cs="Calibri"/>
                <w:b/>
                <w:noProof/>
                <w:sz w:val="18"/>
                <w:szCs w:val="18"/>
                <w:lang w:val="id-ID"/>
              </w:rPr>
              <w:t>N a m a</w:t>
            </w:r>
          </w:p>
        </w:tc>
        <w:tc>
          <w:tcPr>
            <w:tcW w:w="1552" w:type="dxa"/>
            <w:vAlign w:val="center"/>
          </w:tcPr>
          <w:p w:rsidR="00315A43" w:rsidRPr="00154F2D" w:rsidRDefault="00315A43" w:rsidP="00121A41">
            <w:pPr>
              <w:autoSpaceDE w:val="0"/>
              <w:autoSpaceDN w:val="0"/>
              <w:adjustRightInd w:val="0"/>
              <w:spacing w:before="60" w:afterLines="60"/>
              <w:ind w:left="82" w:right="112" w:hanging="90"/>
              <w:jc w:val="center"/>
              <w:rPr>
                <w:rFonts w:ascii="Bookman Old Style" w:hAnsi="Bookman Old Style" w:cs="Calibri"/>
                <w:b/>
                <w:noProof/>
                <w:sz w:val="18"/>
                <w:szCs w:val="18"/>
                <w:lang w:val="id-ID"/>
              </w:rPr>
            </w:pPr>
            <w:r w:rsidRPr="00154F2D">
              <w:rPr>
                <w:rFonts w:ascii="Bookman Old Style" w:hAnsi="Bookman Old Style" w:cs="Calibri"/>
                <w:b/>
                <w:noProof/>
                <w:sz w:val="18"/>
                <w:szCs w:val="18"/>
                <w:lang w:val="id-ID"/>
              </w:rPr>
              <w:t>Fakultas</w:t>
            </w:r>
          </w:p>
        </w:tc>
        <w:tc>
          <w:tcPr>
            <w:tcW w:w="4557" w:type="dxa"/>
            <w:vAlign w:val="center"/>
          </w:tcPr>
          <w:p w:rsidR="00315A43" w:rsidRPr="00154F2D" w:rsidRDefault="00315A43" w:rsidP="00121A41">
            <w:pPr>
              <w:autoSpaceDE w:val="0"/>
              <w:autoSpaceDN w:val="0"/>
              <w:adjustRightInd w:val="0"/>
              <w:spacing w:before="60" w:afterLines="60"/>
              <w:ind w:left="60" w:right="117"/>
              <w:jc w:val="center"/>
              <w:rPr>
                <w:rFonts w:ascii="Bookman Old Style" w:hAnsi="Bookman Old Style" w:cs="Calibri"/>
                <w:b/>
                <w:iCs/>
                <w:noProof/>
                <w:sz w:val="18"/>
                <w:szCs w:val="18"/>
                <w:lang w:val="id-ID"/>
              </w:rPr>
            </w:pPr>
            <w:r w:rsidRPr="00154F2D">
              <w:rPr>
                <w:rFonts w:ascii="Bookman Old Style" w:hAnsi="Bookman Old Style" w:cs="Calibri"/>
                <w:b/>
                <w:iCs/>
                <w:noProof/>
                <w:sz w:val="18"/>
                <w:szCs w:val="18"/>
                <w:lang w:val="id-ID"/>
              </w:rPr>
              <w:t>Judul Penelitian</w:t>
            </w:r>
          </w:p>
        </w:tc>
      </w:tr>
      <w:tr w:rsidR="00315A43" w:rsidRPr="00C0750E" w:rsidTr="00F9671C">
        <w:trPr>
          <w:trHeight w:val="302"/>
        </w:trPr>
        <w:tc>
          <w:tcPr>
            <w:tcW w:w="720" w:type="dxa"/>
          </w:tcPr>
          <w:p w:rsidR="00315A43" w:rsidRPr="00154F2D" w:rsidRDefault="00315A43" w:rsidP="00121A41">
            <w:pPr>
              <w:pStyle w:val="ListParagraph"/>
              <w:numPr>
                <w:ilvl w:val="0"/>
                <w:numId w:val="27"/>
              </w:numPr>
              <w:autoSpaceDE w:val="0"/>
              <w:autoSpaceDN w:val="0"/>
              <w:adjustRightInd w:val="0"/>
              <w:spacing w:before="60" w:afterLines="60" w:line="240" w:lineRule="auto"/>
              <w:jc w:val="center"/>
              <w:rPr>
                <w:rFonts w:ascii="Bookman Old Style" w:hAnsi="Bookman Old Style"/>
                <w:noProof/>
                <w:sz w:val="18"/>
                <w:szCs w:val="18"/>
                <w:lang w:val="id-ID"/>
              </w:rPr>
            </w:pPr>
          </w:p>
        </w:tc>
        <w:tc>
          <w:tcPr>
            <w:tcW w:w="2913" w:type="dxa"/>
          </w:tcPr>
          <w:p w:rsidR="00315A43" w:rsidRPr="00315A43" w:rsidRDefault="00315A43" w:rsidP="00315A43">
            <w:pPr>
              <w:spacing w:before="60" w:after="60"/>
              <w:ind w:left="25"/>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Siti Solechah, S.Sos.I., M.Si  </w:t>
            </w:r>
          </w:p>
        </w:tc>
        <w:tc>
          <w:tcPr>
            <w:tcW w:w="1552" w:type="dxa"/>
          </w:tcPr>
          <w:p w:rsidR="00315A43" w:rsidRPr="00315A43" w:rsidRDefault="00315A43" w:rsidP="00315A43">
            <w:pPr>
              <w:spacing w:before="60" w:after="60"/>
              <w:jc w:val="center"/>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Dakwah dan Komunikasi</w:t>
            </w:r>
          </w:p>
        </w:tc>
        <w:tc>
          <w:tcPr>
            <w:tcW w:w="4557" w:type="dxa"/>
          </w:tcPr>
          <w:p w:rsidR="00315A43" w:rsidRPr="00315A43" w:rsidRDefault="00315A43" w:rsidP="00315A43">
            <w:pPr>
              <w:spacing w:before="60" w:after="60"/>
              <w:ind w:left="60" w:right="117"/>
              <w:jc w:val="both"/>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Pemberdayaan Wanita Rawan Sosial Ekonomi Melalui Penerapan Technology of Parsipatory di Dusun Jeruk Agung Magelang Jawa Tengah </w:t>
            </w:r>
          </w:p>
        </w:tc>
      </w:tr>
      <w:tr w:rsidR="00315A43" w:rsidRPr="00C0750E" w:rsidTr="00F9671C">
        <w:trPr>
          <w:trHeight w:val="302"/>
        </w:trPr>
        <w:tc>
          <w:tcPr>
            <w:tcW w:w="720" w:type="dxa"/>
          </w:tcPr>
          <w:p w:rsidR="00315A43" w:rsidRPr="00154F2D" w:rsidRDefault="00315A43" w:rsidP="00121A41">
            <w:pPr>
              <w:numPr>
                <w:ilvl w:val="0"/>
                <w:numId w:val="27"/>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315A43" w:rsidRPr="00315A43" w:rsidRDefault="00315A43" w:rsidP="00315A43">
            <w:pPr>
              <w:spacing w:before="60" w:after="60"/>
              <w:ind w:left="25"/>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Andayani, SIP, MSW  </w:t>
            </w:r>
          </w:p>
        </w:tc>
        <w:tc>
          <w:tcPr>
            <w:tcW w:w="1552" w:type="dxa"/>
          </w:tcPr>
          <w:p w:rsidR="00315A43" w:rsidRPr="00315A43" w:rsidRDefault="00315A43" w:rsidP="00315A43">
            <w:pPr>
              <w:spacing w:before="60" w:after="60"/>
              <w:jc w:val="center"/>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Dakwah dan Komunikasi</w:t>
            </w:r>
          </w:p>
        </w:tc>
        <w:tc>
          <w:tcPr>
            <w:tcW w:w="4557" w:type="dxa"/>
          </w:tcPr>
          <w:p w:rsidR="00315A43" w:rsidRPr="00315A43" w:rsidRDefault="00315A43" w:rsidP="00315A43">
            <w:pPr>
              <w:spacing w:before="60" w:after="60"/>
              <w:ind w:left="60" w:right="117"/>
              <w:jc w:val="both"/>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Advokasi Komunitas Difabel dalam Mengakses Pendidikan Tinggi </w:t>
            </w:r>
          </w:p>
        </w:tc>
      </w:tr>
      <w:tr w:rsidR="00315A43" w:rsidRPr="00C0750E" w:rsidTr="00F9671C">
        <w:trPr>
          <w:trHeight w:val="302"/>
        </w:trPr>
        <w:tc>
          <w:tcPr>
            <w:tcW w:w="720" w:type="dxa"/>
          </w:tcPr>
          <w:p w:rsidR="00315A43" w:rsidRPr="00154F2D" w:rsidRDefault="00315A43" w:rsidP="00121A41">
            <w:pPr>
              <w:numPr>
                <w:ilvl w:val="0"/>
                <w:numId w:val="27"/>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315A43" w:rsidRPr="00315A43" w:rsidRDefault="00315A43" w:rsidP="00315A43">
            <w:pPr>
              <w:spacing w:before="60" w:after="60"/>
              <w:ind w:left="25"/>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Nurainun Mangunsong, S.H., M.Hum.  </w:t>
            </w:r>
          </w:p>
        </w:tc>
        <w:tc>
          <w:tcPr>
            <w:tcW w:w="1552" w:type="dxa"/>
          </w:tcPr>
          <w:p w:rsidR="00315A43" w:rsidRPr="00315A43" w:rsidRDefault="00315A43" w:rsidP="00315A43">
            <w:pPr>
              <w:spacing w:before="60" w:after="60"/>
              <w:jc w:val="center"/>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Syari'ah dan Hukum</w:t>
            </w:r>
          </w:p>
        </w:tc>
        <w:tc>
          <w:tcPr>
            <w:tcW w:w="4557" w:type="dxa"/>
          </w:tcPr>
          <w:p w:rsidR="00315A43" w:rsidRPr="00315A43" w:rsidRDefault="00315A43" w:rsidP="00315A43">
            <w:pPr>
              <w:spacing w:before="60" w:after="60"/>
              <w:ind w:left="60" w:right="117"/>
              <w:jc w:val="both"/>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Model dan Metode Toleransi Keberagamaan dalam Masyarakat Singkretis di Desa Girikarto Gunung Kidul dan Masyarakat Puritanis di Kotabaru Yogyakarta </w:t>
            </w:r>
          </w:p>
        </w:tc>
      </w:tr>
      <w:tr w:rsidR="00315A43" w:rsidRPr="00AD1E82" w:rsidTr="00F9671C">
        <w:trPr>
          <w:trHeight w:val="302"/>
        </w:trPr>
        <w:tc>
          <w:tcPr>
            <w:tcW w:w="720" w:type="dxa"/>
          </w:tcPr>
          <w:p w:rsidR="00315A43" w:rsidRPr="00154F2D" w:rsidRDefault="00315A43" w:rsidP="00121A41">
            <w:pPr>
              <w:numPr>
                <w:ilvl w:val="0"/>
                <w:numId w:val="27"/>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315A43" w:rsidRPr="00315A43" w:rsidRDefault="00315A43" w:rsidP="00315A43">
            <w:pPr>
              <w:spacing w:before="60" w:after="60"/>
              <w:ind w:left="25"/>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Mokhamad Mahfud, S.Sos. I., M.Si. </w:t>
            </w:r>
          </w:p>
        </w:tc>
        <w:tc>
          <w:tcPr>
            <w:tcW w:w="1552" w:type="dxa"/>
          </w:tcPr>
          <w:p w:rsidR="00315A43" w:rsidRPr="00315A43" w:rsidRDefault="00315A43" w:rsidP="00315A43">
            <w:pPr>
              <w:spacing w:before="60" w:after="60"/>
              <w:jc w:val="center"/>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Ilmu Sosial dan Humaniora</w:t>
            </w:r>
          </w:p>
        </w:tc>
        <w:tc>
          <w:tcPr>
            <w:tcW w:w="4557" w:type="dxa"/>
          </w:tcPr>
          <w:p w:rsidR="00315A43" w:rsidRPr="00315A43" w:rsidRDefault="00315A43" w:rsidP="00315A43">
            <w:pPr>
              <w:spacing w:before="60" w:after="60"/>
              <w:ind w:left="60" w:right="117"/>
              <w:jc w:val="both"/>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Komunikasi Pemasaran Integrasi Interkoneksi Kerajinan Akar Kayu Jati (Pengabdian pada Komunitas Marjinal Pengrajin Akar Kayu Jati di Dusun Kemitir Desa Bumirejo Kabupaten Kebumen) </w:t>
            </w:r>
          </w:p>
        </w:tc>
      </w:tr>
      <w:tr w:rsidR="00315A43" w:rsidRPr="00C0750E" w:rsidTr="00F9671C">
        <w:trPr>
          <w:trHeight w:val="302"/>
        </w:trPr>
        <w:tc>
          <w:tcPr>
            <w:tcW w:w="720" w:type="dxa"/>
          </w:tcPr>
          <w:p w:rsidR="00315A43" w:rsidRPr="00154F2D" w:rsidRDefault="00315A43" w:rsidP="00121A41">
            <w:pPr>
              <w:numPr>
                <w:ilvl w:val="0"/>
                <w:numId w:val="27"/>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315A43" w:rsidRPr="00315A43" w:rsidRDefault="00315A43" w:rsidP="00315A43">
            <w:pPr>
              <w:spacing w:before="60" w:after="60"/>
              <w:ind w:left="25"/>
              <w:rPr>
                <w:rFonts w:ascii="Bookman Old Style" w:hAnsi="Bookman Old Style" w:cs="Calibri"/>
                <w:noProof/>
                <w:sz w:val="18"/>
                <w:szCs w:val="18"/>
                <w:lang w:val="id-ID" w:eastAsia="id-ID"/>
              </w:rPr>
            </w:pPr>
            <w:r w:rsidRPr="00315A43">
              <w:rPr>
                <w:rFonts w:ascii="Bookman Old Style" w:hAnsi="Bookman Old Style" w:cs="Calibri"/>
                <w:noProof/>
                <w:sz w:val="18"/>
                <w:szCs w:val="18"/>
                <w:lang w:val="id-ID" w:eastAsia="id-ID"/>
              </w:rPr>
              <w:t xml:space="preserve">Dinik Fitri Rahajeng Pangestuti, SE., M.Ak  </w:t>
            </w:r>
          </w:p>
        </w:tc>
        <w:tc>
          <w:tcPr>
            <w:tcW w:w="1552" w:type="dxa"/>
          </w:tcPr>
          <w:p w:rsidR="00315A43" w:rsidRPr="00315A43" w:rsidRDefault="00315A43" w:rsidP="00315A43">
            <w:pPr>
              <w:spacing w:before="60" w:after="60"/>
              <w:jc w:val="center"/>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Ekonomi dan Bisnis Islam</w:t>
            </w:r>
          </w:p>
        </w:tc>
        <w:tc>
          <w:tcPr>
            <w:tcW w:w="4557" w:type="dxa"/>
          </w:tcPr>
          <w:p w:rsidR="00315A43" w:rsidRPr="00315A43" w:rsidRDefault="00315A43" w:rsidP="00315A43">
            <w:pPr>
              <w:spacing w:before="60" w:after="60"/>
              <w:ind w:left="60" w:right="117"/>
              <w:jc w:val="both"/>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Desain Pembekalan Enterpreunership bagi Warga Binaan Pemasyarakatan pada Fase Pra Asimilasi Berbasis Asmaa-Ul Husna, Studi Kasus di Lembaga Pemasyarakatan Perempuan Kelas II Wirogunan Yogyakarta </w:t>
            </w:r>
          </w:p>
        </w:tc>
      </w:tr>
      <w:tr w:rsidR="00315A43" w:rsidRPr="00C0750E" w:rsidTr="00F9671C">
        <w:trPr>
          <w:trHeight w:val="302"/>
        </w:trPr>
        <w:tc>
          <w:tcPr>
            <w:tcW w:w="720" w:type="dxa"/>
          </w:tcPr>
          <w:p w:rsidR="00315A43" w:rsidRPr="00154F2D" w:rsidRDefault="00315A43" w:rsidP="00121A41">
            <w:pPr>
              <w:numPr>
                <w:ilvl w:val="0"/>
                <w:numId w:val="27"/>
              </w:numPr>
              <w:autoSpaceDE w:val="0"/>
              <w:autoSpaceDN w:val="0"/>
              <w:adjustRightInd w:val="0"/>
              <w:spacing w:before="60" w:afterLines="60"/>
              <w:jc w:val="center"/>
              <w:rPr>
                <w:rFonts w:ascii="Bookman Old Style" w:hAnsi="Bookman Old Style" w:cs="Calibri"/>
                <w:noProof/>
                <w:sz w:val="18"/>
                <w:szCs w:val="18"/>
                <w:lang w:val="id-ID"/>
              </w:rPr>
            </w:pPr>
          </w:p>
        </w:tc>
        <w:tc>
          <w:tcPr>
            <w:tcW w:w="2913" w:type="dxa"/>
          </w:tcPr>
          <w:p w:rsidR="00315A43" w:rsidRPr="00315A43" w:rsidRDefault="00315A43" w:rsidP="00315A43">
            <w:pPr>
              <w:spacing w:before="60" w:after="60"/>
              <w:ind w:left="25"/>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Dandung Budi Yuwono, SE  </w:t>
            </w:r>
          </w:p>
        </w:tc>
        <w:tc>
          <w:tcPr>
            <w:tcW w:w="1552" w:type="dxa"/>
          </w:tcPr>
          <w:p w:rsidR="00315A43" w:rsidRPr="00315A43" w:rsidRDefault="00315A43" w:rsidP="00315A43">
            <w:pPr>
              <w:spacing w:before="60" w:after="60"/>
              <w:jc w:val="center"/>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Peneliti Fungsional</w:t>
            </w:r>
          </w:p>
        </w:tc>
        <w:tc>
          <w:tcPr>
            <w:tcW w:w="4557" w:type="dxa"/>
          </w:tcPr>
          <w:p w:rsidR="00315A43" w:rsidRPr="00315A43" w:rsidRDefault="00315A43" w:rsidP="00315A43">
            <w:pPr>
              <w:spacing w:before="60" w:after="60"/>
              <w:ind w:left="60" w:right="117"/>
              <w:jc w:val="both"/>
              <w:rPr>
                <w:rFonts w:ascii="Bookman Old Style" w:hAnsi="Bookman Old Style" w:cs="Calibri"/>
                <w:noProof/>
                <w:color w:val="000000"/>
                <w:sz w:val="18"/>
                <w:szCs w:val="18"/>
                <w:lang w:val="id-ID" w:eastAsia="id-ID"/>
              </w:rPr>
            </w:pPr>
            <w:r w:rsidRPr="00315A43">
              <w:rPr>
                <w:rFonts w:ascii="Bookman Old Style" w:hAnsi="Bookman Old Style" w:cs="Calibri"/>
                <w:noProof/>
                <w:color w:val="000000"/>
                <w:sz w:val="18"/>
                <w:szCs w:val="18"/>
                <w:lang w:val="id-ID" w:eastAsia="id-ID"/>
              </w:rPr>
              <w:t xml:space="preserve">Multikulturalisme di Tengah Pluralitas Masyarakat Batak (Studi tentang Kehidupan Multikultural di Tengah Masyarakat Pematang Siantar, Sumatera Utara) </w:t>
            </w:r>
          </w:p>
        </w:tc>
      </w:tr>
    </w:tbl>
    <w:p w:rsidR="00660E02" w:rsidRPr="00C0750E" w:rsidRDefault="00660E02">
      <w:pPr>
        <w:rPr>
          <w:noProof/>
          <w:lang w:val="id-ID"/>
        </w:rPr>
      </w:pPr>
    </w:p>
    <w:p w:rsidR="00660E02" w:rsidRPr="00C0750E" w:rsidRDefault="00660E02">
      <w:pPr>
        <w:rPr>
          <w:noProof/>
          <w:lang w:val="id-ID"/>
        </w:rPr>
      </w:pPr>
    </w:p>
    <w:p w:rsidR="00660E02" w:rsidRPr="00C0750E" w:rsidRDefault="00660E02">
      <w:pPr>
        <w:rPr>
          <w:noProof/>
          <w:lang w:val="id-ID"/>
        </w:rPr>
      </w:pPr>
    </w:p>
    <w:sectPr w:rsidR="00660E02" w:rsidRPr="00C0750E" w:rsidSect="00C86B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0CC5"/>
    <w:multiLevelType w:val="hybridMultilevel"/>
    <w:tmpl w:val="A492110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44A3353"/>
    <w:multiLevelType w:val="hybridMultilevel"/>
    <w:tmpl w:val="4A5E6B6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461339E"/>
    <w:multiLevelType w:val="hybridMultilevel"/>
    <w:tmpl w:val="2958949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51E0E7C"/>
    <w:multiLevelType w:val="hybridMultilevel"/>
    <w:tmpl w:val="CE1473F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8F7B99"/>
    <w:multiLevelType w:val="hybridMultilevel"/>
    <w:tmpl w:val="CE1473F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A30BF8"/>
    <w:multiLevelType w:val="hybridMultilevel"/>
    <w:tmpl w:val="895055A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0A5B7D8F"/>
    <w:multiLevelType w:val="hybridMultilevel"/>
    <w:tmpl w:val="9B1284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8C32F6D"/>
    <w:multiLevelType w:val="hybridMultilevel"/>
    <w:tmpl w:val="9ACAD3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CCA32A9"/>
    <w:multiLevelType w:val="hybridMultilevel"/>
    <w:tmpl w:val="C3CCF1B2"/>
    <w:lvl w:ilvl="0" w:tplc="BAB4FA86">
      <w:start w:val="1"/>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EF727B2"/>
    <w:multiLevelType w:val="hybridMultilevel"/>
    <w:tmpl w:val="3284493E"/>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F5E03AC"/>
    <w:multiLevelType w:val="hybridMultilevel"/>
    <w:tmpl w:val="1414A206"/>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4CD0065"/>
    <w:multiLevelType w:val="hybridMultilevel"/>
    <w:tmpl w:val="3F0E518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8B31766"/>
    <w:multiLevelType w:val="hybridMultilevel"/>
    <w:tmpl w:val="BD98E55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E7632DB"/>
    <w:multiLevelType w:val="hybridMultilevel"/>
    <w:tmpl w:val="CE1473F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EED01DD"/>
    <w:multiLevelType w:val="hybridMultilevel"/>
    <w:tmpl w:val="CC5C857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2FBB58BE"/>
    <w:multiLevelType w:val="hybridMultilevel"/>
    <w:tmpl w:val="0D1C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308E0607"/>
    <w:multiLevelType w:val="hybridMultilevel"/>
    <w:tmpl w:val="CE1473F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48C1B6B"/>
    <w:multiLevelType w:val="hybridMultilevel"/>
    <w:tmpl w:val="CE1473F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7F8554E"/>
    <w:multiLevelType w:val="hybridMultilevel"/>
    <w:tmpl w:val="A06AA20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385F4EC1"/>
    <w:multiLevelType w:val="hybridMultilevel"/>
    <w:tmpl w:val="2D764D5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401A66EA"/>
    <w:multiLevelType w:val="hybridMultilevel"/>
    <w:tmpl w:val="1432400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45AD45CD"/>
    <w:multiLevelType w:val="hybridMultilevel"/>
    <w:tmpl w:val="CE1473F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96C0092"/>
    <w:multiLevelType w:val="hybridMultilevel"/>
    <w:tmpl w:val="2724F89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B62336D"/>
    <w:multiLevelType w:val="hybridMultilevel"/>
    <w:tmpl w:val="348AF90A"/>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4C1E5BC5"/>
    <w:multiLevelType w:val="hybridMultilevel"/>
    <w:tmpl w:val="3F0E518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21A00D7"/>
    <w:multiLevelType w:val="hybridMultilevel"/>
    <w:tmpl w:val="3F0E518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4987FD2"/>
    <w:multiLevelType w:val="hybridMultilevel"/>
    <w:tmpl w:val="3F0E518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B0E7526"/>
    <w:multiLevelType w:val="hybridMultilevel"/>
    <w:tmpl w:val="C1BCC306"/>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D0E2617"/>
    <w:multiLevelType w:val="hybridMultilevel"/>
    <w:tmpl w:val="3E5A751A"/>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3462FD7"/>
    <w:multiLevelType w:val="hybridMultilevel"/>
    <w:tmpl w:val="C9EC17B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nsid w:val="64EE5CF3"/>
    <w:multiLevelType w:val="hybridMultilevel"/>
    <w:tmpl w:val="3E5A751A"/>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E2E1FB5"/>
    <w:multiLevelType w:val="hybridMultilevel"/>
    <w:tmpl w:val="CE1473FC"/>
    <w:lvl w:ilvl="0" w:tplc="6F5A4FC4">
      <w:start w:val="1"/>
      <w:numFmt w:val="decimal"/>
      <w:lvlText w:val="%1."/>
      <w:lvlJc w:val="righ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13F4112"/>
    <w:multiLevelType w:val="hybridMultilevel"/>
    <w:tmpl w:val="5D8C1BE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3">
    <w:nsid w:val="73722EDE"/>
    <w:multiLevelType w:val="hybridMultilevel"/>
    <w:tmpl w:val="ECC4B9F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7D7D0745"/>
    <w:multiLevelType w:val="hybridMultilevel"/>
    <w:tmpl w:val="1414A206"/>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7"/>
  </w:num>
  <w:num w:numId="2">
    <w:abstractNumId w:val="4"/>
  </w:num>
  <w:num w:numId="3">
    <w:abstractNumId w:val="13"/>
  </w:num>
  <w:num w:numId="4">
    <w:abstractNumId w:val="21"/>
  </w:num>
  <w:num w:numId="5">
    <w:abstractNumId w:val="16"/>
  </w:num>
  <w:num w:numId="6">
    <w:abstractNumId w:val="27"/>
  </w:num>
  <w:num w:numId="7">
    <w:abstractNumId w:val="31"/>
  </w:num>
  <w:num w:numId="8">
    <w:abstractNumId w:val="28"/>
  </w:num>
  <w:num w:numId="9">
    <w:abstractNumId w:val="22"/>
  </w:num>
  <w:num w:numId="10">
    <w:abstractNumId w:val="0"/>
  </w:num>
  <w:num w:numId="11">
    <w:abstractNumId w:val="32"/>
  </w:num>
  <w:num w:numId="12">
    <w:abstractNumId w:val="7"/>
  </w:num>
  <w:num w:numId="13">
    <w:abstractNumId w:val="6"/>
  </w:num>
  <w:num w:numId="14">
    <w:abstractNumId w:val="20"/>
  </w:num>
  <w:num w:numId="15">
    <w:abstractNumId w:val="5"/>
  </w:num>
  <w:num w:numId="16">
    <w:abstractNumId w:val="29"/>
  </w:num>
  <w:num w:numId="17">
    <w:abstractNumId w:val="2"/>
  </w:num>
  <w:num w:numId="18">
    <w:abstractNumId w:val="33"/>
  </w:num>
  <w:num w:numId="19">
    <w:abstractNumId w:val="14"/>
  </w:num>
  <w:num w:numId="20">
    <w:abstractNumId w:val="1"/>
  </w:num>
  <w:num w:numId="21">
    <w:abstractNumId w:val="18"/>
  </w:num>
  <w:num w:numId="22">
    <w:abstractNumId w:val="19"/>
  </w:num>
  <w:num w:numId="23">
    <w:abstractNumId w:val="23"/>
  </w:num>
  <w:num w:numId="24">
    <w:abstractNumId w:val="11"/>
  </w:num>
  <w:num w:numId="25">
    <w:abstractNumId w:val="26"/>
  </w:num>
  <w:num w:numId="26">
    <w:abstractNumId w:val="24"/>
  </w:num>
  <w:num w:numId="27">
    <w:abstractNumId w:val="25"/>
  </w:num>
  <w:num w:numId="28">
    <w:abstractNumId w:val="3"/>
  </w:num>
  <w:num w:numId="29">
    <w:abstractNumId w:val="15"/>
  </w:num>
  <w:num w:numId="30">
    <w:abstractNumId w:val="8"/>
  </w:num>
  <w:num w:numId="31">
    <w:abstractNumId w:val="12"/>
  </w:num>
  <w:num w:numId="32">
    <w:abstractNumId w:val="34"/>
  </w:num>
  <w:num w:numId="33">
    <w:abstractNumId w:val="10"/>
  </w:num>
  <w:num w:numId="34">
    <w:abstractNumId w:val="9"/>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compat/>
  <w:rsids>
    <w:rsidRoot w:val="00746D8B"/>
    <w:rsid w:val="00066368"/>
    <w:rsid w:val="0009521D"/>
    <w:rsid w:val="000D3300"/>
    <w:rsid w:val="00121A41"/>
    <w:rsid w:val="00154F2D"/>
    <w:rsid w:val="00241F88"/>
    <w:rsid w:val="002D6740"/>
    <w:rsid w:val="00300933"/>
    <w:rsid w:val="00315A43"/>
    <w:rsid w:val="00347FA0"/>
    <w:rsid w:val="00352271"/>
    <w:rsid w:val="003D5C36"/>
    <w:rsid w:val="003E7CBA"/>
    <w:rsid w:val="003F126F"/>
    <w:rsid w:val="004219F4"/>
    <w:rsid w:val="0053619C"/>
    <w:rsid w:val="0058029C"/>
    <w:rsid w:val="00586D5F"/>
    <w:rsid w:val="005C1D9D"/>
    <w:rsid w:val="005F0E40"/>
    <w:rsid w:val="00660E02"/>
    <w:rsid w:val="00665C3B"/>
    <w:rsid w:val="00692524"/>
    <w:rsid w:val="006C5488"/>
    <w:rsid w:val="006C5F3B"/>
    <w:rsid w:val="006F6FF7"/>
    <w:rsid w:val="0070466E"/>
    <w:rsid w:val="00722244"/>
    <w:rsid w:val="00746D8B"/>
    <w:rsid w:val="007A46E1"/>
    <w:rsid w:val="007C520C"/>
    <w:rsid w:val="00814088"/>
    <w:rsid w:val="00894837"/>
    <w:rsid w:val="00986253"/>
    <w:rsid w:val="009E13A5"/>
    <w:rsid w:val="00A22450"/>
    <w:rsid w:val="00A36556"/>
    <w:rsid w:val="00AD1E82"/>
    <w:rsid w:val="00AE24F4"/>
    <w:rsid w:val="00B5602A"/>
    <w:rsid w:val="00BB3E38"/>
    <w:rsid w:val="00BC0C42"/>
    <w:rsid w:val="00C0750E"/>
    <w:rsid w:val="00C86B88"/>
    <w:rsid w:val="00CB026A"/>
    <w:rsid w:val="00D0310F"/>
    <w:rsid w:val="00D13153"/>
    <w:rsid w:val="00D7061E"/>
    <w:rsid w:val="00DD564A"/>
    <w:rsid w:val="00DE4FA7"/>
    <w:rsid w:val="00ED1C27"/>
    <w:rsid w:val="00F00C6A"/>
    <w:rsid w:val="00F7168F"/>
    <w:rsid w:val="00F82AF2"/>
    <w:rsid w:val="00F9671C"/>
    <w:rsid w:val="00FC0F9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746D8B"/>
  </w:style>
  <w:style w:type="paragraph" w:styleId="NoSpacing">
    <w:name w:val="No Spacing"/>
    <w:link w:val="NoSpacingChar"/>
    <w:uiPriority w:val="1"/>
    <w:qFormat/>
    <w:rsid w:val="00746D8B"/>
    <w:pPr>
      <w:spacing w:after="0" w:line="240" w:lineRule="auto"/>
    </w:pPr>
  </w:style>
  <w:style w:type="character" w:styleId="Hyperlink">
    <w:name w:val="Hyperlink"/>
    <w:basedOn w:val="DefaultParagraphFont"/>
    <w:uiPriority w:val="99"/>
    <w:semiHidden/>
    <w:unhideWhenUsed/>
    <w:rsid w:val="00660E02"/>
    <w:rPr>
      <w:color w:val="0000FF"/>
      <w:u w:val="single"/>
    </w:rPr>
  </w:style>
  <w:style w:type="character" w:styleId="FollowedHyperlink">
    <w:name w:val="FollowedHyperlink"/>
    <w:basedOn w:val="DefaultParagraphFont"/>
    <w:uiPriority w:val="99"/>
    <w:semiHidden/>
    <w:unhideWhenUsed/>
    <w:rsid w:val="00660E02"/>
    <w:rPr>
      <w:color w:val="800080"/>
      <w:u w:val="single"/>
    </w:rPr>
  </w:style>
  <w:style w:type="paragraph" w:customStyle="1" w:styleId="xl64">
    <w:name w:val="xl64"/>
    <w:basedOn w:val="Normal"/>
    <w:rsid w:val="00660E02"/>
    <w:pPr>
      <w:spacing w:before="100" w:beforeAutospacing="1" w:after="100" w:afterAutospacing="1"/>
      <w:jc w:val="center"/>
      <w:textAlignment w:val="center"/>
    </w:pPr>
    <w:rPr>
      <w:b/>
      <w:bCs/>
      <w:lang w:val="id-ID" w:eastAsia="id-ID"/>
    </w:rPr>
  </w:style>
  <w:style w:type="paragraph" w:customStyle="1" w:styleId="xl65">
    <w:name w:val="xl65"/>
    <w:basedOn w:val="Normal"/>
    <w:rsid w:val="00660E02"/>
    <w:pPr>
      <w:spacing w:before="100" w:beforeAutospacing="1" w:after="100" w:afterAutospacing="1"/>
      <w:textAlignment w:val="center"/>
    </w:pPr>
    <w:rPr>
      <w:lang w:val="id-ID" w:eastAsia="id-ID"/>
    </w:rPr>
  </w:style>
  <w:style w:type="paragraph" w:customStyle="1" w:styleId="xl66">
    <w:name w:val="xl66"/>
    <w:basedOn w:val="Normal"/>
    <w:rsid w:val="00660E02"/>
    <w:pPr>
      <w:pBdr>
        <w:left w:val="single" w:sz="4" w:space="0" w:color="auto"/>
      </w:pBdr>
      <w:spacing w:before="100" w:beforeAutospacing="1" w:after="100" w:afterAutospacing="1"/>
    </w:pPr>
    <w:rPr>
      <w:lang w:val="id-ID" w:eastAsia="id-ID"/>
    </w:rPr>
  </w:style>
  <w:style w:type="paragraph" w:customStyle="1" w:styleId="xl67">
    <w:name w:val="xl67"/>
    <w:basedOn w:val="Normal"/>
    <w:rsid w:val="00660E02"/>
    <w:pPr>
      <w:spacing w:before="100" w:beforeAutospacing="1" w:after="100" w:afterAutospacing="1"/>
    </w:pPr>
    <w:rPr>
      <w:rFonts w:ascii="Bookman Old Style" w:hAnsi="Bookman Old Style"/>
      <w:sz w:val="16"/>
      <w:szCs w:val="16"/>
      <w:lang w:val="id-ID" w:eastAsia="id-ID"/>
    </w:rPr>
  </w:style>
  <w:style w:type="paragraph" w:customStyle="1" w:styleId="xl68">
    <w:name w:val="xl68"/>
    <w:basedOn w:val="Normal"/>
    <w:rsid w:val="00660E02"/>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69">
    <w:name w:val="xl69"/>
    <w:basedOn w:val="Normal"/>
    <w:rsid w:val="00660E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70">
    <w:name w:val="xl70"/>
    <w:basedOn w:val="Normal"/>
    <w:rsid w:val="00660E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71">
    <w:name w:val="xl71"/>
    <w:basedOn w:val="Normal"/>
    <w:rsid w:val="00660E02"/>
    <w:pPr>
      <w:spacing w:before="100" w:beforeAutospacing="1" w:after="100" w:afterAutospacing="1"/>
      <w:textAlignment w:val="top"/>
    </w:pPr>
    <w:rPr>
      <w:rFonts w:ascii="Bookman Old Style" w:hAnsi="Bookman Old Style"/>
      <w:sz w:val="18"/>
      <w:szCs w:val="18"/>
      <w:lang w:val="id-ID" w:eastAsia="id-ID"/>
    </w:rPr>
  </w:style>
  <w:style w:type="paragraph" w:customStyle="1" w:styleId="xl72">
    <w:name w:val="xl72"/>
    <w:basedOn w:val="Normal"/>
    <w:rsid w:val="00660E02"/>
    <w:pPr>
      <w:spacing w:before="100" w:beforeAutospacing="1" w:after="100" w:afterAutospacing="1"/>
      <w:textAlignment w:val="top"/>
    </w:pPr>
    <w:rPr>
      <w:rFonts w:ascii="Bookman Old Style" w:hAnsi="Bookman Old Style"/>
      <w:sz w:val="18"/>
      <w:szCs w:val="18"/>
      <w:lang w:val="id-ID" w:eastAsia="id-ID"/>
    </w:rPr>
  </w:style>
  <w:style w:type="paragraph" w:customStyle="1" w:styleId="xl73">
    <w:name w:val="xl73"/>
    <w:basedOn w:val="Normal"/>
    <w:rsid w:val="00660E02"/>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74">
    <w:name w:val="xl74"/>
    <w:basedOn w:val="Normal"/>
    <w:rsid w:val="00660E02"/>
    <w:pPr>
      <w:pBdr>
        <w:top w:val="single" w:sz="4" w:space="0" w:color="auto"/>
        <w:left w:val="single" w:sz="4" w:space="0" w:color="auto"/>
      </w:pBdr>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75">
    <w:name w:val="xl75"/>
    <w:basedOn w:val="Normal"/>
    <w:rsid w:val="00660E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i/>
      <w:iCs/>
      <w:color w:val="000000"/>
      <w:sz w:val="16"/>
      <w:szCs w:val="16"/>
      <w:lang w:val="id-ID" w:eastAsia="id-ID"/>
    </w:rPr>
  </w:style>
  <w:style w:type="paragraph" w:customStyle="1" w:styleId="xl76">
    <w:name w:val="xl76"/>
    <w:basedOn w:val="Normal"/>
    <w:rsid w:val="00660E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6"/>
      <w:szCs w:val="16"/>
      <w:lang w:val="id-ID" w:eastAsia="id-ID"/>
    </w:rPr>
  </w:style>
  <w:style w:type="paragraph" w:customStyle="1" w:styleId="xl77">
    <w:name w:val="xl77"/>
    <w:basedOn w:val="Normal"/>
    <w:rsid w:val="00660E02"/>
    <w:pPr>
      <w:pBdr>
        <w:top w:val="single" w:sz="4" w:space="0" w:color="auto"/>
        <w:bottom w:val="single" w:sz="4" w:space="0" w:color="auto"/>
        <w:right w:val="single" w:sz="4" w:space="0" w:color="auto"/>
      </w:pBdr>
      <w:shd w:val="clear" w:color="000000" w:fill="C0504D"/>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78">
    <w:name w:val="xl78"/>
    <w:basedOn w:val="Normal"/>
    <w:rsid w:val="00660E02"/>
    <w:pPr>
      <w:pBdr>
        <w:top w:val="single" w:sz="4" w:space="0" w:color="auto"/>
        <w:bottom w:val="single" w:sz="4" w:space="0" w:color="auto"/>
        <w:right w:val="single" w:sz="4" w:space="0" w:color="auto"/>
      </w:pBdr>
      <w:shd w:val="clear" w:color="000000" w:fill="F2DCDB"/>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79">
    <w:name w:val="xl79"/>
    <w:basedOn w:val="Normal"/>
    <w:rsid w:val="00660E02"/>
    <w:pPr>
      <w:pBdr>
        <w:top w:val="single" w:sz="4" w:space="0" w:color="auto"/>
        <w:bottom w:val="single" w:sz="4" w:space="0" w:color="auto"/>
        <w:right w:val="single" w:sz="4" w:space="0" w:color="auto"/>
      </w:pBdr>
      <w:shd w:val="clear" w:color="000000" w:fill="B1A0C7"/>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80">
    <w:name w:val="xl80"/>
    <w:basedOn w:val="Normal"/>
    <w:rsid w:val="00660E02"/>
    <w:pPr>
      <w:pBdr>
        <w:top w:val="single" w:sz="4" w:space="0" w:color="auto"/>
        <w:bottom w:val="single" w:sz="4" w:space="0" w:color="auto"/>
        <w:right w:val="single" w:sz="4" w:space="0" w:color="auto"/>
      </w:pBdr>
      <w:shd w:val="clear" w:color="000000" w:fill="B1A0C7"/>
      <w:spacing w:before="100" w:beforeAutospacing="1" w:after="100" w:afterAutospacing="1"/>
      <w:textAlignment w:val="top"/>
    </w:pPr>
    <w:rPr>
      <w:rFonts w:ascii="Bookman Old Style" w:hAnsi="Bookman Old Style"/>
      <w:sz w:val="18"/>
      <w:szCs w:val="18"/>
      <w:lang w:val="id-ID" w:eastAsia="id-ID"/>
    </w:rPr>
  </w:style>
  <w:style w:type="paragraph" w:customStyle="1" w:styleId="xl81">
    <w:name w:val="xl81"/>
    <w:basedOn w:val="Normal"/>
    <w:rsid w:val="00660E02"/>
    <w:pPr>
      <w:pBdr>
        <w:top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Bookman Old Style" w:hAnsi="Bookman Old Style"/>
      <w:sz w:val="18"/>
      <w:szCs w:val="18"/>
      <w:lang w:val="id-ID" w:eastAsia="id-ID"/>
    </w:rPr>
  </w:style>
  <w:style w:type="paragraph" w:customStyle="1" w:styleId="xl82">
    <w:name w:val="xl82"/>
    <w:basedOn w:val="Normal"/>
    <w:rsid w:val="00660E02"/>
    <w:pPr>
      <w:pBdr>
        <w:top w:val="single" w:sz="4" w:space="0" w:color="auto"/>
        <w:bottom w:val="single" w:sz="4" w:space="0" w:color="auto"/>
        <w:right w:val="single" w:sz="4" w:space="0" w:color="auto"/>
      </w:pBdr>
      <w:shd w:val="clear" w:color="000000" w:fill="C0504D"/>
      <w:spacing w:before="100" w:beforeAutospacing="1" w:after="100" w:afterAutospacing="1"/>
      <w:textAlignment w:val="top"/>
    </w:pPr>
    <w:rPr>
      <w:rFonts w:ascii="Bookman Old Style" w:hAnsi="Bookman Old Style"/>
      <w:sz w:val="18"/>
      <w:szCs w:val="18"/>
      <w:lang w:val="id-ID" w:eastAsia="id-ID"/>
    </w:rPr>
  </w:style>
  <w:style w:type="paragraph" w:customStyle="1" w:styleId="xl83">
    <w:name w:val="xl83"/>
    <w:basedOn w:val="Normal"/>
    <w:rsid w:val="00660E02"/>
    <w:pPr>
      <w:pBdr>
        <w:top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84">
    <w:name w:val="xl84"/>
    <w:basedOn w:val="Normal"/>
    <w:rsid w:val="00660E02"/>
    <w:pPr>
      <w:pBdr>
        <w:top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85">
    <w:name w:val="xl85"/>
    <w:basedOn w:val="Normal"/>
    <w:rsid w:val="00660E02"/>
    <w:pPr>
      <w:pBdr>
        <w:top w:val="single" w:sz="4" w:space="0" w:color="auto"/>
        <w:bottom w:val="single" w:sz="4" w:space="0" w:color="auto"/>
        <w:right w:val="single" w:sz="4" w:space="0" w:color="auto"/>
      </w:pBdr>
      <w:shd w:val="clear" w:color="000000" w:fill="F79646"/>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86">
    <w:name w:val="xl86"/>
    <w:basedOn w:val="Normal"/>
    <w:rsid w:val="00660E02"/>
    <w:pPr>
      <w:pBdr>
        <w:top w:val="single" w:sz="4" w:space="0" w:color="auto"/>
        <w:right w:val="single" w:sz="4" w:space="0" w:color="auto"/>
      </w:pBdr>
      <w:shd w:val="clear" w:color="000000" w:fill="F79646"/>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87">
    <w:name w:val="xl87"/>
    <w:basedOn w:val="Normal"/>
    <w:rsid w:val="00660E02"/>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18"/>
      <w:szCs w:val="18"/>
      <w:lang w:val="id-ID" w:eastAsia="id-ID"/>
    </w:rPr>
  </w:style>
  <w:style w:type="paragraph" w:customStyle="1" w:styleId="xl88">
    <w:name w:val="xl88"/>
    <w:basedOn w:val="Normal"/>
    <w:rsid w:val="00660E02"/>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89">
    <w:name w:val="xl89"/>
    <w:basedOn w:val="Normal"/>
    <w:rsid w:val="00660E02"/>
    <w:pPr>
      <w:pBdr>
        <w:top w:val="single" w:sz="4" w:space="0" w:color="auto"/>
        <w:bottom w:val="single" w:sz="4" w:space="0" w:color="auto"/>
        <w:right w:val="single" w:sz="4" w:space="0" w:color="auto"/>
      </w:pBdr>
      <w:shd w:val="clear" w:color="000000" w:fill="A6A6A6"/>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90">
    <w:name w:val="xl90"/>
    <w:basedOn w:val="Normal"/>
    <w:rsid w:val="00660E02"/>
    <w:pPr>
      <w:pBdr>
        <w:top w:val="single" w:sz="4" w:space="0" w:color="auto"/>
        <w:bottom w:val="single" w:sz="4" w:space="0" w:color="auto"/>
        <w:right w:val="single" w:sz="4" w:space="0" w:color="auto"/>
      </w:pBdr>
      <w:shd w:val="clear" w:color="000000" w:fill="A6A6A6"/>
      <w:spacing w:before="100" w:beforeAutospacing="1" w:after="100" w:afterAutospacing="1"/>
      <w:textAlignment w:val="top"/>
    </w:pPr>
    <w:rPr>
      <w:rFonts w:ascii="Bookman Old Style" w:hAnsi="Bookman Old Style"/>
      <w:sz w:val="18"/>
      <w:szCs w:val="18"/>
      <w:lang w:val="id-ID" w:eastAsia="id-ID"/>
    </w:rPr>
  </w:style>
  <w:style w:type="paragraph" w:customStyle="1" w:styleId="xl91">
    <w:name w:val="xl91"/>
    <w:basedOn w:val="Normal"/>
    <w:rsid w:val="00660E02"/>
    <w:pPr>
      <w:pBdr>
        <w:top w:val="single" w:sz="4" w:space="0" w:color="auto"/>
        <w:bottom w:val="single" w:sz="4" w:space="0" w:color="auto"/>
        <w:right w:val="single" w:sz="4" w:space="0" w:color="auto"/>
      </w:pBdr>
      <w:shd w:val="clear" w:color="000000" w:fill="A6A6A6"/>
      <w:spacing w:before="100" w:beforeAutospacing="1" w:after="100" w:afterAutospacing="1"/>
      <w:textAlignment w:val="top"/>
    </w:pPr>
    <w:rPr>
      <w:rFonts w:ascii="Bookman Old Style" w:hAnsi="Bookman Old Style"/>
      <w:sz w:val="18"/>
      <w:szCs w:val="18"/>
      <w:lang w:val="id-ID" w:eastAsia="id-ID"/>
    </w:rPr>
  </w:style>
  <w:style w:type="paragraph" w:customStyle="1" w:styleId="xl92">
    <w:name w:val="xl92"/>
    <w:basedOn w:val="Normal"/>
    <w:rsid w:val="00660E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id-ID" w:eastAsia="id-ID"/>
    </w:rPr>
  </w:style>
  <w:style w:type="paragraph" w:customStyle="1" w:styleId="xl93">
    <w:name w:val="xl93"/>
    <w:basedOn w:val="Normal"/>
    <w:rsid w:val="00660E02"/>
    <w:pPr>
      <w:pBdr>
        <w:top w:val="single" w:sz="4" w:space="0" w:color="auto"/>
        <w:left w:val="single" w:sz="4" w:space="0" w:color="auto"/>
        <w:right w:val="single" w:sz="4" w:space="0" w:color="auto"/>
      </w:pBdr>
      <w:spacing w:before="100" w:beforeAutospacing="1" w:after="100" w:afterAutospacing="1"/>
      <w:textAlignment w:val="top"/>
    </w:pPr>
    <w:rPr>
      <w:rFonts w:ascii="Bookman Old Style" w:hAnsi="Bookman Old Style"/>
      <w:i/>
      <w:iCs/>
      <w:color w:val="000000"/>
      <w:sz w:val="16"/>
      <w:szCs w:val="16"/>
      <w:lang w:val="id-ID" w:eastAsia="id-ID"/>
    </w:rPr>
  </w:style>
  <w:style w:type="paragraph" w:customStyle="1" w:styleId="xl94">
    <w:name w:val="xl94"/>
    <w:basedOn w:val="Normal"/>
    <w:rsid w:val="00660E02"/>
    <w:pPr>
      <w:pBdr>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6"/>
      <w:szCs w:val="16"/>
      <w:lang w:val="id-ID" w:eastAsia="id-ID"/>
    </w:rPr>
  </w:style>
  <w:style w:type="paragraph" w:customStyle="1" w:styleId="xl95">
    <w:name w:val="xl95"/>
    <w:basedOn w:val="Normal"/>
    <w:rsid w:val="00660E02"/>
    <w:pPr>
      <w:pBdr>
        <w:top w:val="single" w:sz="4" w:space="0" w:color="auto"/>
        <w:left w:val="single" w:sz="4" w:space="0" w:color="auto"/>
        <w:right w:val="single" w:sz="4" w:space="0" w:color="auto"/>
      </w:pBdr>
      <w:spacing w:before="100" w:beforeAutospacing="1" w:after="100" w:afterAutospacing="1"/>
      <w:textAlignment w:val="top"/>
    </w:pPr>
    <w:rPr>
      <w:rFonts w:ascii="Bookman Old Style" w:hAnsi="Bookman Old Style"/>
      <w:color w:val="000000"/>
      <w:sz w:val="16"/>
      <w:szCs w:val="16"/>
      <w:lang w:val="id-ID" w:eastAsia="id-ID"/>
    </w:rPr>
  </w:style>
  <w:style w:type="paragraph" w:customStyle="1" w:styleId="xl96">
    <w:name w:val="xl96"/>
    <w:basedOn w:val="Normal"/>
    <w:rsid w:val="00660E02"/>
    <w:pPr>
      <w:pBdr>
        <w:top w:val="single" w:sz="4" w:space="0" w:color="auto"/>
        <w:bottom w:val="single" w:sz="4" w:space="0" w:color="auto"/>
      </w:pBdr>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97">
    <w:name w:val="xl97"/>
    <w:basedOn w:val="Normal"/>
    <w:rsid w:val="00660E02"/>
    <w:pPr>
      <w:pBdr>
        <w:top w:val="single" w:sz="4" w:space="0" w:color="auto"/>
        <w:bottom w:val="single" w:sz="4" w:space="0" w:color="auto"/>
      </w:pBdr>
      <w:shd w:val="clear" w:color="000000" w:fill="B1A0C7"/>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98">
    <w:name w:val="xl98"/>
    <w:basedOn w:val="Normal"/>
    <w:rsid w:val="00660E02"/>
    <w:pPr>
      <w:pBdr>
        <w:top w:val="single" w:sz="4" w:space="0" w:color="auto"/>
        <w:bottom w:val="single" w:sz="4" w:space="0" w:color="auto"/>
      </w:pBdr>
      <w:shd w:val="clear" w:color="000000" w:fill="B1A0C7"/>
      <w:spacing w:before="100" w:beforeAutospacing="1" w:after="100" w:afterAutospacing="1"/>
      <w:textAlignment w:val="top"/>
    </w:pPr>
    <w:rPr>
      <w:rFonts w:ascii="Bookman Old Style" w:hAnsi="Bookman Old Style"/>
      <w:sz w:val="18"/>
      <w:szCs w:val="18"/>
      <w:lang w:val="id-ID" w:eastAsia="id-ID"/>
    </w:rPr>
  </w:style>
  <w:style w:type="paragraph" w:customStyle="1" w:styleId="xl99">
    <w:name w:val="xl99"/>
    <w:basedOn w:val="Normal"/>
    <w:rsid w:val="00660E02"/>
    <w:pPr>
      <w:pBdr>
        <w:top w:val="single" w:sz="4" w:space="0" w:color="auto"/>
        <w:bottom w:val="single" w:sz="4" w:space="0" w:color="auto"/>
      </w:pBdr>
      <w:shd w:val="clear" w:color="000000" w:fill="F2DCDB"/>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100">
    <w:name w:val="xl100"/>
    <w:basedOn w:val="Normal"/>
    <w:rsid w:val="00660E02"/>
    <w:pPr>
      <w:pBdr>
        <w:top w:val="single" w:sz="4" w:space="0" w:color="auto"/>
        <w:bottom w:val="single" w:sz="4" w:space="0" w:color="auto"/>
      </w:pBdr>
      <w:shd w:val="clear" w:color="000000" w:fill="A6A6A6"/>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101">
    <w:name w:val="xl101"/>
    <w:basedOn w:val="Normal"/>
    <w:rsid w:val="00660E02"/>
    <w:pPr>
      <w:pBdr>
        <w:top w:val="single" w:sz="4" w:space="0" w:color="auto"/>
        <w:bottom w:val="single" w:sz="4" w:space="0" w:color="auto"/>
      </w:pBdr>
      <w:shd w:val="clear" w:color="000000" w:fill="A6A6A6"/>
      <w:spacing w:before="100" w:beforeAutospacing="1" w:after="100" w:afterAutospacing="1"/>
      <w:textAlignment w:val="top"/>
    </w:pPr>
    <w:rPr>
      <w:rFonts w:ascii="Bookman Old Style" w:hAnsi="Bookman Old Style"/>
      <w:sz w:val="18"/>
      <w:szCs w:val="18"/>
      <w:lang w:val="id-ID" w:eastAsia="id-ID"/>
    </w:rPr>
  </w:style>
  <w:style w:type="paragraph" w:customStyle="1" w:styleId="xl102">
    <w:name w:val="xl102"/>
    <w:basedOn w:val="Normal"/>
    <w:rsid w:val="00660E02"/>
    <w:pPr>
      <w:pBdr>
        <w:top w:val="single" w:sz="4" w:space="0" w:color="auto"/>
        <w:bottom w:val="single" w:sz="4" w:space="0" w:color="auto"/>
      </w:pBdr>
      <w:shd w:val="clear" w:color="000000" w:fill="A6A6A6"/>
      <w:spacing w:before="100" w:beforeAutospacing="1" w:after="100" w:afterAutospacing="1"/>
      <w:textAlignment w:val="top"/>
    </w:pPr>
    <w:rPr>
      <w:rFonts w:ascii="Bookman Old Style" w:hAnsi="Bookman Old Style"/>
      <w:sz w:val="18"/>
      <w:szCs w:val="18"/>
      <w:lang w:val="id-ID" w:eastAsia="id-ID"/>
    </w:rPr>
  </w:style>
  <w:style w:type="paragraph" w:customStyle="1" w:styleId="xl103">
    <w:name w:val="xl103"/>
    <w:basedOn w:val="Normal"/>
    <w:rsid w:val="00660E02"/>
    <w:pPr>
      <w:pBdr>
        <w:top w:val="single" w:sz="4" w:space="0" w:color="auto"/>
        <w:bottom w:val="single" w:sz="4" w:space="0" w:color="auto"/>
      </w:pBdr>
      <w:shd w:val="clear" w:color="000000" w:fill="D8E4BC"/>
      <w:spacing w:before="100" w:beforeAutospacing="1" w:after="100" w:afterAutospacing="1"/>
      <w:textAlignment w:val="top"/>
    </w:pPr>
    <w:rPr>
      <w:rFonts w:ascii="Bookman Old Style" w:hAnsi="Bookman Old Style"/>
      <w:sz w:val="18"/>
      <w:szCs w:val="18"/>
      <w:lang w:val="id-ID" w:eastAsia="id-ID"/>
    </w:rPr>
  </w:style>
  <w:style w:type="paragraph" w:customStyle="1" w:styleId="xl104">
    <w:name w:val="xl104"/>
    <w:basedOn w:val="Normal"/>
    <w:rsid w:val="00660E02"/>
    <w:pPr>
      <w:pBdr>
        <w:top w:val="single" w:sz="4" w:space="0" w:color="auto"/>
        <w:bottom w:val="single" w:sz="4" w:space="0" w:color="auto"/>
      </w:pBdr>
      <w:shd w:val="clear" w:color="000000" w:fill="C0504D"/>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105">
    <w:name w:val="xl105"/>
    <w:basedOn w:val="Normal"/>
    <w:rsid w:val="00660E02"/>
    <w:pPr>
      <w:pBdr>
        <w:top w:val="single" w:sz="4" w:space="0" w:color="auto"/>
        <w:bottom w:val="single" w:sz="4" w:space="0" w:color="auto"/>
      </w:pBdr>
      <w:shd w:val="clear" w:color="000000" w:fill="C0504D"/>
      <w:spacing w:before="100" w:beforeAutospacing="1" w:after="100" w:afterAutospacing="1"/>
      <w:textAlignment w:val="top"/>
    </w:pPr>
    <w:rPr>
      <w:rFonts w:ascii="Bookman Old Style" w:hAnsi="Bookman Old Style"/>
      <w:sz w:val="18"/>
      <w:szCs w:val="18"/>
      <w:lang w:val="id-ID" w:eastAsia="id-ID"/>
    </w:rPr>
  </w:style>
  <w:style w:type="paragraph" w:customStyle="1" w:styleId="xl106">
    <w:name w:val="xl106"/>
    <w:basedOn w:val="Normal"/>
    <w:rsid w:val="00660E02"/>
    <w:pPr>
      <w:pBdr>
        <w:top w:val="single" w:sz="4" w:space="0" w:color="auto"/>
        <w:bottom w:val="single" w:sz="4" w:space="0" w:color="auto"/>
      </w:pBdr>
      <w:shd w:val="clear" w:color="000000" w:fill="D8E4BC"/>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107">
    <w:name w:val="xl107"/>
    <w:basedOn w:val="Normal"/>
    <w:rsid w:val="00660E02"/>
    <w:pPr>
      <w:pBdr>
        <w:top w:val="single" w:sz="4" w:space="0" w:color="auto"/>
        <w:bottom w:val="single" w:sz="4" w:space="0" w:color="auto"/>
      </w:pBdr>
      <w:shd w:val="clear" w:color="000000" w:fill="F79646"/>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108">
    <w:name w:val="xl108"/>
    <w:basedOn w:val="Normal"/>
    <w:rsid w:val="00660E02"/>
    <w:pPr>
      <w:pBdr>
        <w:top w:val="single" w:sz="4" w:space="0" w:color="auto"/>
        <w:bottom w:val="single" w:sz="4" w:space="0" w:color="auto"/>
      </w:pBdr>
      <w:shd w:val="clear" w:color="000000" w:fill="F79646"/>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109">
    <w:name w:val="xl109"/>
    <w:basedOn w:val="Normal"/>
    <w:rsid w:val="00660E02"/>
    <w:pPr>
      <w:pBdr>
        <w:top w:val="single" w:sz="4" w:space="0" w:color="auto"/>
      </w:pBdr>
      <w:shd w:val="clear" w:color="000000" w:fill="F79646"/>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110">
    <w:name w:val="xl110"/>
    <w:basedOn w:val="Normal"/>
    <w:rsid w:val="00660E02"/>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color w:val="000000"/>
      <w:sz w:val="18"/>
      <w:szCs w:val="18"/>
      <w:lang w:val="id-ID" w:eastAsia="id-ID"/>
    </w:rPr>
  </w:style>
  <w:style w:type="paragraph" w:customStyle="1" w:styleId="xl111">
    <w:name w:val="xl111"/>
    <w:basedOn w:val="Normal"/>
    <w:rsid w:val="00660E02"/>
    <w:pPr>
      <w:pBdr>
        <w:left w:val="single" w:sz="4" w:space="0" w:color="auto"/>
      </w:pBdr>
      <w:spacing w:before="100" w:beforeAutospacing="1" w:after="100" w:afterAutospacing="1"/>
      <w:textAlignment w:val="top"/>
    </w:pPr>
    <w:rPr>
      <w:sz w:val="18"/>
      <w:szCs w:val="18"/>
      <w:lang w:val="id-ID" w:eastAsia="id-ID"/>
    </w:rPr>
  </w:style>
  <w:style w:type="paragraph" w:styleId="ListParagraph">
    <w:name w:val="List Paragraph"/>
    <w:basedOn w:val="Normal"/>
    <w:uiPriority w:val="34"/>
    <w:qFormat/>
    <w:rsid w:val="006C5488"/>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unhideWhenUsed/>
    <w:rsid w:val="00300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933"/>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70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30</Pages>
  <Words>8954</Words>
  <Characters>51044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Dell</cp:lastModifiedBy>
  <cp:revision>32</cp:revision>
  <cp:lastPrinted>2017-10-31T00:30:00Z</cp:lastPrinted>
  <dcterms:created xsi:type="dcterms:W3CDTF">2017-09-04T08:56:00Z</dcterms:created>
  <dcterms:modified xsi:type="dcterms:W3CDTF">2018-08-31T04:36:00Z</dcterms:modified>
</cp:coreProperties>
</file>